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156" w:rsidRPr="006B2571" w:rsidRDefault="00EB6AC5" w:rsidP="00A03015">
      <w:pPr>
        <w:spacing w:after="0" w:line="240" w:lineRule="auto"/>
        <w:jc w:val="center"/>
        <w:rPr>
          <w:rFonts w:ascii="Times New Roman" w:eastAsia="Times New Roman" w:hAnsi="Times New Roman" w:cs="Times New Roman"/>
          <w:b/>
          <w:sz w:val="26"/>
          <w:szCs w:val="26"/>
        </w:rPr>
      </w:pPr>
      <w:r w:rsidRPr="006B2571">
        <w:rPr>
          <w:rFonts w:ascii="Times New Roman" w:eastAsia="Times New Roman" w:hAnsi="Times New Roman" w:cs="Times New Roman"/>
          <w:b/>
          <w:sz w:val="26"/>
          <w:szCs w:val="26"/>
        </w:rPr>
        <w:t>О</w:t>
      </w:r>
      <w:r w:rsidR="00B515F9" w:rsidRPr="006B2571">
        <w:rPr>
          <w:rFonts w:ascii="Times New Roman" w:eastAsia="Times New Roman" w:hAnsi="Times New Roman" w:cs="Times New Roman"/>
          <w:b/>
          <w:sz w:val="26"/>
          <w:szCs w:val="26"/>
        </w:rPr>
        <w:t xml:space="preserve"> налоговом</w:t>
      </w:r>
      <w:r w:rsidRPr="006B2571">
        <w:rPr>
          <w:rFonts w:ascii="Times New Roman" w:eastAsia="Times New Roman" w:hAnsi="Times New Roman" w:cs="Times New Roman"/>
          <w:b/>
          <w:sz w:val="26"/>
          <w:szCs w:val="26"/>
        </w:rPr>
        <w:t xml:space="preserve"> вычете по земельному налогу</w:t>
      </w:r>
    </w:p>
    <w:p w:rsidR="003C5156" w:rsidRPr="006B2571" w:rsidRDefault="003C5156" w:rsidP="00A03015">
      <w:pPr>
        <w:spacing w:after="0" w:line="240" w:lineRule="auto"/>
        <w:jc w:val="both"/>
        <w:rPr>
          <w:rFonts w:ascii="Times New Roman" w:eastAsia="Times New Roman" w:hAnsi="Times New Roman" w:cs="Times New Roman"/>
          <w:sz w:val="26"/>
          <w:szCs w:val="26"/>
        </w:rPr>
      </w:pPr>
    </w:p>
    <w:p w:rsidR="003C5156" w:rsidRPr="006B2571" w:rsidRDefault="00C57A7F"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Times New Roman" w:hAnsi="Times New Roman" w:cs="Times New Roman"/>
          <w:sz w:val="26"/>
          <w:szCs w:val="26"/>
        </w:rPr>
        <w:t>Уважаемые граждане, доводим до Вашего сведения, что в</w:t>
      </w:r>
      <w:r w:rsidR="003C5156" w:rsidRPr="006B2571">
        <w:rPr>
          <w:rFonts w:ascii="Times New Roman" w:eastAsia="Times New Roman" w:hAnsi="Times New Roman" w:cs="Times New Roman"/>
          <w:sz w:val="26"/>
          <w:szCs w:val="26"/>
        </w:rPr>
        <w:t xml:space="preserve"> соответствии с пунктом 5 статьи 391 </w:t>
      </w:r>
      <w:r w:rsidR="00EB6AC5" w:rsidRPr="006B2571">
        <w:rPr>
          <w:rFonts w:ascii="Times New Roman" w:eastAsia="Times New Roman" w:hAnsi="Times New Roman" w:cs="Times New Roman"/>
          <w:sz w:val="26"/>
          <w:szCs w:val="26"/>
        </w:rPr>
        <w:t xml:space="preserve">части второй </w:t>
      </w:r>
      <w:r w:rsidR="003C5156" w:rsidRPr="006B2571">
        <w:rPr>
          <w:rFonts w:ascii="Times New Roman" w:eastAsia="Times New Roman" w:hAnsi="Times New Roman" w:cs="Times New Roman"/>
          <w:sz w:val="26"/>
          <w:szCs w:val="26"/>
        </w:rPr>
        <w:t>Налогового кодекса Р</w:t>
      </w:r>
      <w:r w:rsidR="00EB6AC5" w:rsidRPr="006B2571">
        <w:rPr>
          <w:rFonts w:ascii="Times New Roman" w:eastAsia="Times New Roman" w:hAnsi="Times New Roman" w:cs="Times New Roman"/>
          <w:sz w:val="26"/>
          <w:szCs w:val="26"/>
        </w:rPr>
        <w:t xml:space="preserve">оссийской </w:t>
      </w:r>
      <w:r w:rsidR="003C5156" w:rsidRPr="006B2571">
        <w:rPr>
          <w:rFonts w:ascii="Times New Roman" w:eastAsia="Times New Roman" w:hAnsi="Times New Roman" w:cs="Times New Roman"/>
          <w:sz w:val="26"/>
          <w:szCs w:val="26"/>
        </w:rPr>
        <w:t>Ф</w:t>
      </w:r>
      <w:r w:rsidR="00EB6AC5" w:rsidRPr="006B2571">
        <w:rPr>
          <w:rFonts w:ascii="Times New Roman" w:eastAsia="Times New Roman" w:hAnsi="Times New Roman" w:cs="Times New Roman"/>
          <w:sz w:val="26"/>
          <w:szCs w:val="26"/>
        </w:rPr>
        <w:t>едерации (далее – Кодекс)</w:t>
      </w:r>
      <w:r w:rsidR="003C5156" w:rsidRPr="006B2571">
        <w:rPr>
          <w:rFonts w:ascii="Times New Roman" w:eastAsia="Times New Roman" w:hAnsi="Times New Roman" w:cs="Times New Roman"/>
          <w:sz w:val="26"/>
          <w:szCs w:val="26"/>
        </w:rPr>
        <w:t xml:space="preserve">, </w:t>
      </w:r>
      <w:bookmarkStart w:id="0" w:name="Par0"/>
      <w:bookmarkEnd w:id="0"/>
      <w:r w:rsidR="003C5156" w:rsidRPr="006B2571">
        <w:rPr>
          <w:rFonts w:ascii="Times New Roman" w:eastAsia="Times New Roman" w:hAnsi="Times New Roman" w:cs="Times New Roman"/>
          <w:b/>
          <w:sz w:val="26"/>
          <w:szCs w:val="26"/>
        </w:rPr>
        <w:t>начиная с 01.01.2017</w:t>
      </w:r>
      <w:r w:rsidR="00EB6AC5" w:rsidRPr="006B2571">
        <w:rPr>
          <w:rFonts w:ascii="Times New Roman" w:eastAsia="Times New Roman" w:hAnsi="Times New Roman" w:cs="Times New Roman"/>
          <w:sz w:val="26"/>
          <w:szCs w:val="26"/>
        </w:rPr>
        <w:t xml:space="preserve"> </w:t>
      </w:r>
      <w:r w:rsidR="003C5156" w:rsidRPr="006B2571">
        <w:rPr>
          <w:rFonts w:ascii="Times New Roman" w:eastAsia="Times New Roman" w:hAnsi="Times New Roman" w:cs="Times New Roman"/>
          <w:b/>
          <w:sz w:val="26"/>
          <w:szCs w:val="26"/>
        </w:rPr>
        <w:t>н</w:t>
      </w:r>
      <w:r w:rsidR="003C5156" w:rsidRPr="006B2571">
        <w:rPr>
          <w:rFonts w:ascii="Times New Roman" w:eastAsia="Calibri" w:hAnsi="Times New Roman" w:cs="Times New Roman"/>
          <w:b/>
          <w:bCs/>
          <w:sz w:val="26"/>
          <w:szCs w:val="26"/>
          <w:lang w:eastAsia="en-US"/>
        </w:rPr>
        <w:t xml:space="preserve">алоговая база </w:t>
      </w:r>
      <w:r w:rsidR="00B515F9" w:rsidRPr="006B2571">
        <w:rPr>
          <w:rFonts w:ascii="Times New Roman" w:eastAsia="Calibri" w:hAnsi="Times New Roman" w:cs="Times New Roman"/>
          <w:b/>
          <w:bCs/>
          <w:sz w:val="26"/>
          <w:szCs w:val="26"/>
          <w:lang w:eastAsia="en-US"/>
        </w:rPr>
        <w:t xml:space="preserve">по земельному налогу </w:t>
      </w:r>
      <w:r w:rsidR="003C5156" w:rsidRPr="006B2571">
        <w:rPr>
          <w:rFonts w:ascii="Times New Roman" w:eastAsia="Calibri" w:hAnsi="Times New Roman" w:cs="Times New Roman"/>
          <w:b/>
          <w:bCs/>
          <w:sz w:val="26"/>
          <w:szCs w:val="26"/>
          <w:lang w:eastAsia="en-US"/>
        </w:rPr>
        <w:t>уменьшается на величину кадастровой стоимости 600 квадратных метров площади земельного участка</w:t>
      </w:r>
      <w:r w:rsidR="003C5156" w:rsidRPr="006B2571">
        <w:rPr>
          <w:rFonts w:ascii="Times New Roman" w:eastAsia="Calibri" w:hAnsi="Times New Roman" w:cs="Times New Roman"/>
          <w:bCs/>
          <w:sz w:val="26"/>
          <w:szCs w:val="26"/>
          <w:lang w:eastAsia="en-US"/>
        </w:rPr>
        <w:t>,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1) Героев Советского Союза, Героев Российской Федерации, полных кавалеров ордена Славы;</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2) инвалидов I и II групп инвалидности;</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3) инвалидов с детства;</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4) ветеранов и инвалидов Великой Отечественной войны, а также ветеранов и инвалидов боевых действий;</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 xml:space="preserve">5) физических лиц, имеющих право на получение социальной поддержки в соответствии с </w:t>
      </w:r>
      <w:hyperlink r:id="rId6" w:history="1">
        <w:r w:rsidRPr="006B2571">
          <w:rPr>
            <w:rFonts w:ascii="Times New Roman" w:eastAsia="Calibri" w:hAnsi="Times New Roman" w:cs="Times New Roman"/>
            <w:bCs/>
            <w:sz w:val="26"/>
            <w:szCs w:val="26"/>
            <w:lang w:eastAsia="en-US"/>
          </w:rPr>
          <w:t>Законом</w:t>
        </w:r>
      </w:hyperlink>
      <w:r w:rsidR="00EB6AC5" w:rsidRPr="006B2571">
        <w:rPr>
          <w:rFonts w:ascii="Times New Roman" w:eastAsia="Calibri" w:hAnsi="Times New Roman" w:cs="Times New Roman"/>
          <w:bCs/>
          <w:sz w:val="26"/>
          <w:szCs w:val="26"/>
          <w:lang w:eastAsia="en-US"/>
        </w:rPr>
        <w:t xml:space="preserve"> Российской Федерации «</w:t>
      </w:r>
      <w:r w:rsidRPr="006B2571">
        <w:rPr>
          <w:rFonts w:ascii="Times New Roman" w:eastAsia="Calibri" w:hAnsi="Times New Roman" w:cs="Times New Roman"/>
          <w:bCs/>
          <w:sz w:val="26"/>
          <w:szCs w:val="26"/>
          <w:lang w:eastAsia="en-US"/>
        </w:rPr>
        <w:t xml:space="preserve">О социальной защите граждан, подвергшихся воздействию радиации вследствие </w:t>
      </w:r>
      <w:r w:rsidR="00EB6AC5" w:rsidRPr="006B2571">
        <w:rPr>
          <w:rFonts w:ascii="Times New Roman" w:eastAsia="Calibri" w:hAnsi="Times New Roman" w:cs="Times New Roman"/>
          <w:bCs/>
          <w:sz w:val="26"/>
          <w:szCs w:val="26"/>
          <w:lang w:eastAsia="en-US"/>
        </w:rPr>
        <w:t>катастрофы на Чернобыльской АЭС»</w:t>
      </w:r>
      <w:r w:rsidRPr="006B2571">
        <w:rPr>
          <w:rFonts w:ascii="Times New Roman" w:eastAsia="Calibri" w:hAnsi="Times New Roman" w:cs="Times New Roman"/>
          <w:bCs/>
          <w:sz w:val="26"/>
          <w:szCs w:val="26"/>
          <w:lang w:eastAsia="en-US"/>
        </w:rPr>
        <w:t xml:space="preserve"> (в редакции </w:t>
      </w:r>
      <w:hyperlink r:id="rId7" w:history="1">
        <w:r w:rsidRPr="006B2571">
          <w:rPr>
            <w:rFonts w:ascii="Times New Roman" w:eastAsia="Calibri" w:hAnsi="Times New Roman" w:cs="Times New Roman"/>
            <w:bCs/>
            <w:sz w:val="26"/>
            <w:szCs w:val="26"/>
            <w:lang w:eastAsia="en-US"/>
          </w:rPr>
          <w:t>Закона</w:t>
        </w:r>
      </w:hyperlink>
      <w:r w:rsidRPr="006B2571">
        <w:rPr>
          <w:rFonts w:ascii="Times New Roman" w:eastAsia="Calibri" w:hAnsi="Times New Roman" w:cs="Times New Roman"/>
          <w:bCs/>
          <w:sz w:val="26"/>
          <w:szCs w:val="26"/>
          <w:lang w:eastAsia="en-US"/>
        </w:rPr>
        <w:t xml:space="preserve"> Российской </w:t>
      </w:r>
      <w:r w:rsidR="00EB6AC5" w:rsidRPr="006B2571">
        <w:rPr>
          <w:rFonts w:ascii="Times New Roman" w:eastAsia="Calibri" w:hAnsi="Times New Roman" w:cs="Times New Roman"/>
          <w:bCs/>
          <w:sz w:val="26"/>
          <w:szCs w:val="26"/>
          <w:lang w:eastAsia="en-US"/>
        </w:rPr>
        <w:t>Федерации от 18 июня 1992 года №</w:t>
      </w:r>
      <w:r w:rsidRPr="006B2571">
        <w:rPr>
          <w:rFonts w:ascii="Times New Roman" w:eastAsia="Calibri" w:hAnsi="Times New Roman" w:cs="Times New Roman"/>
          <w:bCs/>
          <w:sz w:val="26"/>
          <w:szCs w:val="26"/>
          <w:lang w:eastAsia="en-US"/>
        </w:rPr>
        <w:t xml:space="preserve"> 3061-1), в соответствии с Федеральным </w:t>
      </w:r>
      <w:hyperlink r:id="rId8" w:history="1">
        <w:r w:rsidRPr="006B2571">
          <w:rPr>
            <w:rFonts w:ascii="Times New Roman" w:eastAsia="Calibri" w:hAnsi="Times New Roman" w:cs="Times New Roman"/>
            <w:bCs/>
            <w:sz w:val="26"/>
            <w:szCs w:val="26"/>
            <w:lang w:eastAsia="en-US"/>
          </w:rPr>
          <w:t>законом</w:t>
        </w:r>
      </w:hyperlink>
      <w:r w:rsidR="00EB6AC5" w:rsidRPr="006B2571">
        <w:rPr>
          <w:rFonts w:ascii="Times New Roman" w:eastAsia="Calibri" w:hAnsi="Times New Roman" w:cs="Times New Roman"/>
          <w:bCs/>
          <w:sz w:val="26"/>
          <w:szCs w:val="26"/>
          <w:lang w:eastAsia="en-US"/>
        </w:rPr>
        <w:t xml:space="preserve"> от 26 ноября 1998 года № 175-ФЗ «</w:t>
      </w:r>
      <w:r w:rsidRPr="006B2571">
        <w:rPr>
          <w:rFonts w:ascii="Times New Roman" w:eastAsia="Calibri" w:hAnsi="Times New Roman" w:cs="Times New Roman"/>
          <w:bCs/>
          <w:sz w:val="26"/>
          <w:szCs w:val="26"/>
          <w:lang w:eastAsia="en-US"/>
        </w:rPr>
        <w:t>О социальной защите граждан Российской Федерации, подвергшихся воздействию радиации вследствие аварии в 1957 году н</w:t>
      </w:r>
      <w:r w:rsidR="00EB6AC5" w:rsidRPr="006B2571">
        <w:rPr>
          <w:rFonts w:ascii="Times New Roman" w:eastAsia="Calibri" w:hAnsi="Times New Roman" w:cs="Times New Roman"/>
          <w:bCs/>
          <w:sz w:val="26"/>
          <w:szCs w:val="26"/>
          <w:lang w:eastAsia="en-US"/>
        </w:rPr>
        <w:t>а производственном объединении «Маяк»</w:t>
      </w:r>
      <w:r w:rsidRPr="006B2571">
        <w:rPr>
          <w:rFonts w:ascii="Times New Roman" w:eastAsia="Calibri" w:hAnsi="Times New Roman" w:cs="Times New Roman"/>
          <w:bCs/>
          <w:sz w:val="26"/>
          <w:szCs w:val="26"/>
          <w:lang w:eastAsia="en-US"/>
        </w:rPr>
        <w:t xml:space="preserve"> и сбросов ра</w:t>
      </w:r>
      <w:r w:rsidR="00EB6AC5" w:rsidRPr="006B2571">
        <w:rPr>
          <w:rFonts w:ascii="Times New Roman" w:eastAsia="Calibri" w:hAnsi="Times New Roman" w:cs="Times New Roman"/>
          <w:bCs/>
          <w:sz w:val="26"/>
          <w:szCs w:val="26"/>
          <w:lang w:eastAsia="en-US"/>
        </w:rPr>
        <w:t>диоактивных отходов в реку Теча»</w:t>
      </w:r>
      <w:r w:rsidRPr="006B2571">
        <w:rPr>
          <w:rFonts w:ascii="Times New Roman" w:eastAsia="Calibri" w:hAnsi="Times New Roman" w:cs="Times New Roman"/>
          <w:bCs/>
          <w:sz w:val="26"/>
          <w:szCs w:val="26"/>
          <w:lang w:eastAsia="en-US"/>
        </w:rPr>
        <w:t xml:space="preserve"> и в соответствии с Федеральным </w:t>
      </w:r>
      <w:hyperlink r:id="rId9" w:history="1">
        <w:r w:rsidRPr="006B2571">
          <w:rPr>
            <w:rFonts w:ascii="Times New Roman" w:eastAsia="Calibri" w:hAnsi="Times New Roman" w:cs="Times New Roman"/>
            <w:bCs/>
            <w:sz w:val="26"/>
            <w:szCs w:val="26"/>
            <w:lang w:eastAsia="en-US"/>
          </w:rPr>
          <w:t>законом</w:t>
        </w:r>
      </w:hyperlink>
      <w:r w:rsidR="00EB6AC5" w:rsidRPr="006B2571">
        <w:rPr>
          <w:rFonts w:ascii="Times New Roman" w:eastAsia="Calibri" w:hAnsi="Times New Roman" w:cs="Times New Roman"/>
          <w:bCs/>
          <w:sz w:val="26"/>
          <w:szCs w:val="26"/>
          <w:lang w:eastAsia="en-US"/>
        </w:rPr>
        <w:t xml:space="preserve"> от 10 января 2002 года № 2-ФЗ «</w:t>
      </w:r>
      <w:r w:rsidRPr="006B2571">
        <w:rPr>
          <w:rFonts w:ascii="Times New Roman" w:eastAsia="Calibri" w:hAnsi="Times New Roman" w:cs="Times New Roman"/>
          <w:bCs/>
          <w:sz w:val="26"/>
          <w:szCs w:val="26"/>
          <w:lang w:eastAsia="en-US"/>
        </w:rPr>
        <w:t>О социальных гарантиях гражданам, подвергшимся радиационному воздействию вследствие ядерных испыта</w:t>
      </w:r>
      <w:r w:rsidR="00EB6AC5" w:rsidRPr="006B2571">
        <w:rPr>
          <w:rFonts w:ascii="Times New Roman" w:eastAsia="Calibri" w:hAnsi="Times New Roman" w:cs="Times New Roman"/>
          <w:bCs/>
          <w:sz w:val="26"/>
          <w:szCs w:val="26"/>
          <w:lang w:eastAsia="en-US"/>
        </w:rPr>
        <w:t>ний на Семипалатинском полигоне»</w:t>
      </w:r>
      <w:r w:rsidRPr="006B2571">
        <w:rPr>
          <w:rFonts w:ascii="Times New Roman" w:eastAsia="Calibri" w:hAnsi="Times New Roman" w:cs="Times New Roman"/>
          <w:bCs/>
          <w:sz w:val="26"/>
          <w:szCs w:val="26"/>
          <w:lang w:eastAsia="en-US"/>
        </w:rPr>
        <w:t>;</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мужчины и женщины), которым в соответствии с законодательством Российской Федерации выплачивается ежемесячное пожизненное содержание.</w:t>
      </w:r>
    </w:p>
    <w:p w:rsidR="006616CF" w:rsidRPr="006B2571" w:rsidRDefault="004A1841" w:rsidP="006616CF">
      <w:pPr>
        <w:autoSpaceDE w:val="0"/>
        <w:autoSpaceDN w:val="0"/>
        <w:adjustRightInd w:val="0"/>
        <w:spacing w:after="0" w:line="240" w:lineRule="auto"/>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ab/>
      </w:r>
      <w:r w:rsidR="006616CF" w:rsidRPr="006B2571">
        <w:rPr>
          <w:rFonts w:ascii="Times New Roman" w:eastAsia="Calibri" w:hAnsi="Times New Roman" w:cs="Times New Roman"/>
          <w:bCs/>
          <w:sz w:val="26"/>
          <w:szCs w:val="26"/>
          <w:lang w:eastAsia="en-US"/>
        </w:rPr>
        <w:t xml:space="preserve">Таким образом, если площадь земельного участка, принадлежащего </w:t>
      </w:r>
      <w:r w:rsidR="00B515F9" w:rsidRPr="006B2571">
        <w:rPr>
          <w:rFonts w:ascii="Times New Roman" w:eastAsia="Calibri" w:hAnsi="Times New Roman" w:cs="Times New Roman"/>
          <w:bCs/>
          <w:sz w:val="26"/>
          <w:szCs w:val="26"/>
          <w:lang w:eastAsia="en-US"/>
        </w:rPr>
        <w:t>налогоплательщику, отнесенному к одной</w:t>
      </w:r>
      <w:r w:rsidR="006616CF" w:rsidRPr="006B2571">
        <w:rPr>
          <w:rFonts w:ascii="Times New Roman" w:eastAsia="Calibri" w:hAnsi="Times New Roman" w:cs="Times New Roman"/>
          <w:bCs/>
          <w:sz w:val="26"/>
          <w:szCs w:val="26"/>
          <w:lang w:eastAsia="en-US"/>
        </w:rPr>
        <w:t xml:space="preserve"> из указанных категорий, сост</w:t>
      </w:r>
      <w:r w:rsidR="00B515F9" w:rsidRPr="006B2571">
        <w:rPr>
          <w:rFonts w:ascii="Times New Roman" w:eastAsia="Calibri" w:hAnsi="Times New Roman" w:cs="Times New Roman"/>
          <w:bCs/>
          <w:sz w:val="26"/>
          <w:szCs w:val="26"/>
          <w:lang w:eastAsia="en-US"/>
        </w:rPr>
        <w:t>авляет не более 600 кв.м., то такой налогоплательщик</w:t>
      </w:r>
      <w:r w:rsidR="006616CF" w:rsidRPr="006B2571">
        <w:rPr>
          <w:rFonts w:ascii="Times New Roman" w:eastAsia="Calibri" w:hAnsi="Times New Roman" w:cs="Times New Roman"/>
          <w:bCs/>
          <w:sz w:val="26"/>
          <w:szCs w:val="26"/>
          <w:lang w:eastAsia="en-US"/>
        </w:rPr>
        <w:t xml:space="preserve"> будет полностью освобожден от уплаты земельного налога за 2017 год при исчислении ему сумм имущественных налогов</w:t>
      </w:r>
      <w:r w:rsidR="00B515F9" w:rsidRPr="006B2571">
        <w:rPr>
          <w:rFonts w:ascii="Times New Roman" w:eastAsia="Calibri" w:hAnsi="Times New Roman" w:cs="Times New Roman"/>
          <w:bCs/>
          <w:sz w:val="26"/>
          <w:szCs w:val="26"/>
          <w:lang w:eastAsia="en-US"/>
        </w:rPr>
        <w:t>, подлежащих уплате в 2018 году, а также в последующем.</w:t>
      </w:r>
    </w:p>
    <w:p w:rsidR="004A1841" w:rsidRPr="006B2571" w:rsidRDefault="00B515F9" w:rsidP="00B515F9">
      <w:pPr>
        <w:autoSpaceDE w:val="0"/>
        <w:autoSpaceDN w:val="0"/>
        <w:adjustRightInd w:val="0"/>
        <w:spacing w:after="0" w:line="240" w:lineRule="auto"/>
        <w:ind w:firstLine="708"/>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 xml:space="preserve">Если же площадь земельного участка </w:t>
      </w:r>
      <w:r w:rsidR="006616CF" w:rsidRPr="006B2571">
        <w:rPr>
          <w:rFonts w:ascii="Times New Roman" w:eastAsia="Calibri" w:hAnsi="Times New Roman" w:cs="Times New Roman"/>
          <w:bCs/>
          <w:sz w:val="26"/>
          <w:szCs w:val="26"/>
          <w:lang w:eastAsia="en-US"/>
        </w:rPr>
        <w:t>б</w:t>
      </w:r>
      <w:r w:rsidRPr="006B2571">
        <w:rPr>
          <w:rFonts w:ascii="Times New Roman" w:eastAsia="Calibri" w:hAnsi="Times New Roman" w:cs="Times New Roman"/>
          <w:bCs/>
          <w:sz w:val="26"/>
          <w:szCs w:val="26"/>
          <w:lang w:eastAsia="en-US"/>
        </w:rPr>
        <w:t>олее 600 кв.м., то</w:t>
      </w:r>
      <w:r w:rsidR="006616CF" w:rsidRPr="006B2571">
        <w:rPr>
          <w:rFonts w:ascii="Times New Roman" w:eastAsia="Calibri" w:hAnsi="Times New Roman" w:cs="Times New Roman"/>
          <w:bCs/>
          <w:sz w:val="26"/>
          <w:szCs w:val="26"/>
          <w:lang w:eastAsia="en-US"/>
        </w:rPr>
        <w:t xml:space="preserve"> сумма земельного налога будет исчислена с разниц</w:t>
      </w:r>
      <w:r w:rsidRPr="006B2571">
        <w:rPr>
          <w:rFonts w:ascii="Times New Roman" w:eastAsia="Calibri" w:hAnsi="Times New Roman" w:cs="Times New Roman"/>
          <w:bCs/>
          <w:sz w:val="26"/>
          <w:szCs w:val="26"/>
          <w:lang w:eastAsia="en-US"/>
        </w:rPr>
        <w:t xml:space="preserve">ы между кадастровой стоимостью всего земельного участка и кадастровой </w:t>
      </w:r>
      <w:r w:rsidR="006616CF" w:rsidRPr="006B2571">
        <w:rPr>
          <w:rFonts w:ascii="Times New Roman" w:eastAsia="Calibri" w:hAnsi="Times New Roman" w:cs="Times New Roman"/>
          <w:bCs/>
          <w:sz w:val="26"/>
          <w:szCs w:val="26"/>
          <w:lang w:eastAsia="en-US"/>
        </w:rPr>
        <w:t xml:space="preserve">стоимостью  600 </w:t>
      </w:r>
      <w:r w:rsidRPr="006B2571">
        <w:rPr>
          <w:rFonts w:ascii="Times New Roman" w:eastAsia="Calibri" w:hAnsi="Times New Roman" w:cs="Times New Roman"/>
          <w:bCs/>
          <w:sz w:val="26"/>
          <w:szCs w:val="26"/>
          <w:lang w:eastAsia="en-US"/>
        </w:rPr>
        <w:t>кв.м. этого земельного участка.</w:t>
      </w:r>
    </w:p>
    <w:p w:rsidR="00C660C1" w:rsidRPr="006B2571" w:rsidRDefault="00C660C1" w:rsidP="00F43D85">
      <w:pPr>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Уменьшение налоговой базы (налоговый вычет) производится в отношении одного земельного участка по выбору налогоплательщика.</w:t>
      </w:r>
    </w:p>
    <w:p w:rsidR="00C660C1" w:rsidRPr="006B2571" w:rsidRDefault="00C660C1"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Уведомление о выбранном земельном участке, в отношении которого применяется налоговый вычет, представляется налогоплательщиком в налоговый орган по своему выбору до 1 ноября года, являющегося налоговым периодом, начиная с которого в отношении указанного земельного участка применяется налоговый вычет.</w:t>
      </w:r>
    </w:p>
    <w:p w:rsidR="00EB6AC5" w:rsidRPr="006B2571" w:rsidRDefault="0053179F" w:rsidP="00F43D85">
      <w:pPr>
        <w:spacing w:after="0" w:line="240" w:lineRule="auto"/>
        <w:ind w:firstLine="709"/>
        <w:jc w:val="both"/>
        <w:rPr>
          <w:rFonts w:ascii="Times New Roman" w:eastAsia="Times New Roman" w:hAnsi="Times New Roman" w:cs="Times New Roman"/>
          <w:sz w:val="26"/>
          <w:szCs w:val="26"/>
        </w:rPr>
      </w:pPr>
      <w:r w:rsidRPr="006B2571">
        <w:rPr>
          <w:rFonts w:ascii="Times New Roman" w:eastAsia="Times New Roman" w:hAnsi="Times New Roman" w:cs="Times New Roman"/>
          <w:sz w:val="26"/>
          <w:szCs w:val="26"/>
        </w:rPr>
        <w:t xml:space="preserve">Обращаем Ваше внимание, что </w:t>
      </w:r>
      <w:r w:rsidRPr="006B2571">
        <w:rPr>
          <w:rFonts w:ascii="Times New Roman" w:eastAsia="Times New Roman" w:hAnsi="Times New Roman" w:cs="Times New Roman"/>
          <w:b/>
          <w:sz w:val="26"/>
          <w:szCs w:val="26"/>
        </w:rPr>
        <w:t xml:space="preserve">заявление </w:t>
      </w:r>
      <w:r w:rsidRPr="006B2571">
        <w:rPr>
          <w:rFonts w:ascii="Times New Roman" w:eastAsia="Times New Roman" w:hAnsi="Times New Roman" w:cs="Times New Roman"/>
          <w:sz w:val="26"/>
          <w:szCs w:val="26"/>
        </w:rPr>
        <w:t xml:space="preserve">о предоставлении льготы и </w:t>
      </w:r>
      <w:r w:rsidRPr="006B2571">
        <w:rPr>
          <w:rFonts w:ascii="Times New Roman" w:eastAsia="Times New Roman" w:hAnsi="Times New Roman" w:cs="Times New Roman"/>
          <w:b/>
          <w:sz w:val="26"/>
          <w:szCs w:val="26"/>
        </w:rPr>
        <w:t>уведомление о выборе объекта</w:t>
      </w:r>
      <w:r w:rsidR="00EB6AC5" w:rsidRPr="006B2571">
        <w:rPr>
          <w:rFonts w:ascii="Times New Roman" w:eastAsia="Times New Roman" w:hAnsi="Times New Roman" w:cs="Times New Roman"/>
          <w:sz w:val="26"/>
          <w:szCs w:val="26"/>
        </w:rPr>
        <w:t xml:space="preserve"> </w:t>
      </w:r>
      <w:r w:rsidRPr="006B2571">
        <w:rPr>
          <w:rFonts w:ascii="Times New Roman" w:eastAsia="Times New Roman" w:hAnsi="Times New Roman" w:cs="Times New Roman"/>
          <w:b/>
          <w:sz w:val="26"/>
          <w:szCs w:val="26"/>
        </w:rPr>
        <w:t>это разные документы.</w:t>
      </w:r>
    </w:p>
    <w:p w:rsidR="0053179F" w:rsidRPr="006B2571" w:rsidRDefault="00EB6AC5" w:rsidP="00F43D85">
      <w:pPr>
        <w:spacing w:after="0" w:line="240" w:lineRule="auto"/>
        <w:ind w:firstLine="709"/>
        <w:jc w:val="both"/>
        <w:rPr>
          <w:rFonts w:ascii="Times New Roman" w:eastAsia="Times New Roman" w:hAnsi="Times New Roman" w:cs="Times New Roman"/>
          <w:sz w:val="26"/>
          <w:szCs w:val="26"/>
        </w:rPr>
      </w:pPr>
      <w:r w:rsidRPr="006B2571">
        <w:rPr>
          <w:rFonts w:ascii="Times New Roman" w:eastAsia="Times New Roman" w:hAnsi="Times New Roman" w:cs="Times New Roman"/>
          <w:b/>
          <w:sz w:val="26"/>
          <w:szCs w:val="26"/>
        </w:rPr>
        <w:lastRenderedPageBreak/>
        <w:t>Заявление</w:t>
      </w:r>
      <w:r w:rsidRPr="006B2571">
        <w:rPr>
          <w:rFonts w:ascii="Times New Roman" w:eastAsia="Times New Roman" w:hAnsi="Times New Roman" w:cs="Times New Roman"/>
          <w:sz w:val="26"/>
          <w:szCs w:val="26"/>
        </w:rPr>
        <w:t xml:space="preserve"> – </w:t>
      </w:r>
      <w:r w:rsidR="0053179F" w:rsidRPr="006B2571">
        <w:rPr>
          <w:rFonts w:ascii="Times New Roman" w:eastAsia="Times New Roman" w:hAnsi="Times New Roman" w:cs="Times New Roman"/>
          <w:sz w:val="26"/>
          <w:szCs w:val="26"/>
        </w:rPr>
        <w:t>документ о предоста</w:t>
      </w:r>
      <w:r w:rsidRPr="006B2571">
        <w:rPr>
          <w:rFonts w:ascii="Times New Roman" w:eastAsia="Times New Roman" w:hAnsi="Times New Roman" w:cs="Times New Roman"/>
          <w:sz w:val="26"/>
          <w:szCs w:val="26"/>
        </w:rPr>
        <w:t xml:space="preserve">влении конкретного вида льготы </w:t>
      </w:r>
      <w:r w:rsidR="0053179F" w:rsidRPr="006B2571">
        <w:rPr>
          <w:rFonts w:ascii="Times New Roman" w:eastAsia="Times New Roman" w:hAnsi="Times New Roman" w:cs="Times New Roman"/>
          <w:sz w:val="26"/>
          <w:szCs w:val="26"/>
        </w:rPr>
        <w:t>(пенсионера, инвалида, ветеран</w:t>
      </w:r>
      <w:r w:rsidRPr="006B2571">
        <w:rPr>
          <w:rFonts w:ascii="Times New Roman" w:eastAsia="Times New Roman" w:hAnsi="Times New Roman" w:cs="Times New Roman"/>
          <w:sz w:val="26"/>
          <w:szCs w:val="26"/>
        </w:rPr>
        <w:t xml:space="preserve">а боевых действий и так далее), </w:t>
      </w:r>
      <w:r w:rsidR="0053179F" w:rsidRPr="006B2571">
        <w:rPr>
          <w:rFonts w:ascii="Times New Roman" w:eastAsia="Times New Roman" w:hAnsi="Times New Roman" w:cs="Times New Roman"/>
          <w:sz w:val="26"/>
          <w:szCs w:val="26"/>
        </w:rPr>
        <w:t xml:space="preserve">а </w:t>
      </w:r>
      <w:r w:rsidR="0053179F" w:rsidRPr="006B2571">
        <w:rPr>
          <w:rFonts w:ascii="Times New Roman" w:eastAsia="Times New Roman" w:hAnsi="Times New Roman" w:cs="Times New Roman"/>
          <w:b/>
          <w:sz w:val="26"/>
          <w:szCs w:val="26"/>
        </w:rPr>
        <w:t>уведомление</w:t>
      </w:r>
      <w:r w:rsidR="0053179F" w:rsidRPr="006B2571">
        <w:rPr>
          <w:rFonts w:ascii="Times New Roman" w:eastAsia="Times New Roman" w:hAnsi="Times New Roman" w:cs="Times New Roman"/>
          <w:sz w:val="26"/>
          <w:szCs w:val="26"/>
        </w:rPr>
        <w:t xml:space="preserve"> – документ, в котором налогоплательщик выбирает объект</w:t>
      </w:r>
      <w:r w:rsidRPr="006B2571">
        <w:rPr>
          <w:rFonts w:ascii="Times New Roman" w:eastAsia="Times New Roman" w:hAnsi="Times New Roman" w:cs="Times New Roman"/>
          <w:sz w:val="26"/>
          <w:szCs w:val="26"/>
        </w:rPr>
        <w:t xml:space="preserve"> (конкретный земельный участок)</w:t>
      </w:r>
      <w:r w:rsidR="0053179F" w:rsidRPr="006B2571">
        <w:rPr>
          <w:rFonts w:ascii="Times New Roman" w:eastAsia="Times New Roman" w:hAnsi="Times New Roman" w:cs="Times New Roman"/>
          <w:sz w:val="26"/>
          <w:szCs w:val="26"/>
        </w:rPr>
        <w:t xml:space="preserve">, в отношении </w:t>
      </w:r>
      <w:r w:rsidRPr="006B2571">
        <w:rPr>
          <w:rFonts w:ascii="Times New Roman" w:eastAsia="Times New Roman" w:hAnsi="Times New Roman" w:cs="Times New Roman"/>
          <w:sz w:val="26"/>
          <w:szCs w:val="26"/>
        </w:rPr>
        <w:t>которого предоставляется вычет по земельному налогу</w:t>
      </w:r>
      <w:r w:rsidR="0053179F" w:rsidRPr="006B2571">
        <w:rPr>
          <w:rFonts w:ascii="Times New Roman" w:eastAsia="Times New Roman" w:hAnsi="Times New Roman" w:cs="Times New Roman"/>
          <w:sz w:val="26"/>
          <w:szCs w:val="26"/>
        </w:rPr>
        <w:t>.</w:t>
      </w:r>
    </w:p>
    <w:p w:rsidR="00B515F9" w:rsidRPr="006B2571" w:rsidRDefault="00B515F9" w:rsidP="00F43D85">
      <w:pPr>
        <w:spacing w:after="0" w:line="240" w:lineRule="auto"/>
        <w:ind w:firstLine="709"/>
        <w:jc w:val="both"/>
        <w:rPr>
          <w:rFonts w:ascii="Times New Roman" w:eastAsia="Times New Roman" w:hAnsi="Times New Roman" w:cs="Times New Roman"/>
          <w:sz w:val="26"/>
          <w:szCs w:val="26"/>
        </w:rPr>
      </w:pPr>
      <w:r w:rsidRPr="006B2571">
        <w:rPr>
          <w:rFonts w:ascii="Times New Roman" w:eastAsia="Times New Roman" w:hAnsi="Times New Roman" w:cs="Times New Roman"/>
          <w:sz w:val="26"/>
          <w:szCs w:val="26"/>
        </w:rPr>
        <w:t>В случае,</w:t>
      </w:r>
      <w:r w:rsidR="00F173F6">
        <w:rPr>
          <w:rFonts w:ascii="Times New Roman" w:eastAsia="Times New Roman" w:hAnsi="Times New Roman" w:cs="Times New Roman"/>
          <w:sz w:val="26"/>
          <w:szCs w:val="26"/>
        </w:rPr>
        <w:t xml:space="preserve"> </w:t>
      </w:r>
      <w:r w:rsidRPr="006B2571">
        <w:rPr>
          <w:rFonts w:ascii="Times New Roman" w:eastAsia="Times New Roman" w:hAnsi="Times New Roman" w:cs="Times New Roman"/>
          <w:sz w:val="26"/>
          <w:szCs w:val="26"/>
        </w:rPr>
        <w:t xml:space="preserve">если налогоплательщиком ранее уже было подано заявление о предоставлении налоговой льготы по другим видам налогов (по налогу на имущество физических лиц или транспортному налогу), то повторное представление заявления на льготу не требуется. Иными словами, если налогоплательщик уже заявил льготу, например, </w:t>
      </w:r>
      <w:r w:rsidR="00884BF3" w:rsidRPr="006B2571">
        <w:rPr>
          <w:rFonts w:ascii="Times New Roman" w:eastAsia="Times New Roman" w:hAnsi="Times New Roman" w:cs="Times New Roman"/>
          <w:sz w:val="26"/>
          <w:szCs w:val="26"/>
        </w:rPr>
        <w:t>пенсионер по налогу на имущество, то он</w:t>
      </w:r>
      <w:r w:rsidRPr="006B2571">
        <w:rPr>
          <w:rFonts w:ascii="Times New Roman" w:eastAsia="Times New Roman" w:hAnsi="Times New Roman" w:cs="Times New Roman"/>
          <w:sz w:val="26"/>
          <w:szCs w:val="26"/>
        </w:rPr>
        <w:t xml:space="preserve"> автоматически получает право на вычет по земельному налогу. Кроме этого будет учтена ещё и муниципальная льгота по земельному налогу, если она вводилась для данной категории налогоплательщиков.</w:t>
      </w:r>
    </w:p>
    <w:p w:rsidR="00B515F9" w:rsidRPr="006B2571" w:rsidRDefault="00B515F9" w:rsidP="00B515F9">
      <w:pPr>
        <w:spacing w:after="0" w:line="240" w:lineRule="auto"/>
        <w:ind w:firstLine="709"/>
        <w:jc w:val="both"/>
        <w:rPr>
          <w:rFonts w:ascii="Times New Roman" w:eastAsia="Times New Roman" w:hAnsi="Times New Roman" w:cs="Times New Roman"/>
          <w:sz w:val="26"/>
          <w:szCs w:val="26"/>
        </w:rPr>
      </w:pPr>
      <w:r w:rsidRPr="006B2571">
        <w:rPr>
          <w:rFonts w:ascii="Times New Roman" w:eastAsia="Times New Roman" w:hAnsi="Times New Roman" w:cs="Times New Roman"/>
          <w:sz w:val="26"/>
          <w:szCs w:val="26"/>
        </w:rPr>
        <w:t>Тем, кто впервые получил право на вычет (например, при достижении пенсионного возраста в 2018 году) необходимо подать</w:t>
      </w:r>
      <w:r w:rsidR="00A03015" w:rsidRPr="006B2571">
        <w:rPr>
          <w:rFonts w:ascii="Times New Roman" w:eastAsia="Times New Roman" w:hAnsi="Times New Roman" w:cs="Times New Roman"/>
          <w:sz w:val="26"/>
          <w:szCs w:val="26"/>
        </w:rPr>
        <w:t xml:space="preserve"> в налоговую инспекцию Заявление</w:t>
      </w:r>
      <w:r w:rsidRPr="006B2571">
        <w:rPr>
          <w:rFonts w:ascii="Times New Roman" w:eastAsia="Times New Roman" w:hAnsi="Times New Roman" w:cs="Times New Roman"/>
          <w:sz w:val="26"/>
          <w:szCs w:val="26"/>
        </w:rPr>
        <w:t xml:space="preserve"> о предоставлении налоговой льготы и </w:t>
      </w:r>
      <w:r w:rsidR="00A03015" w:rsidRPr="006B2571">
        <w:rPr>
          <w:rFonts w:ascii="Times New Roman" w:eastAsia="Times New Roman" w:hAnsi="Times New Roman" w:cs="Times New Roman"/>
          <w:sz w:val="26"/>
          <w:szCs w:val="26"/>
        </w:rPr>
        <w:t xml:space="preserve">Уведомление </w:t>
      </w:r>
      <w:r w:rsidRPr="006B2571">
        <w:rPr>
          <w:rFonts w:ascii="Times New Roman" w:eastAsia="Times New Roman" w:hAnsi="Times New Roman" w:cs="Times New Roman"/>
          <w:sz w:val="26"/>
          <w:szCs w:val="26"/>
        </w:rPr>
        <w:t>о предоставлении вычета.</w:t>
      </w:r>
    </w:p>
    <w:p w:rsidR="00B515F9" w:rsidRPr="006B2571" w:rsidRDefault="00B515F9" w:rsidP="00B515F9">
      <w:pPr>
        <w:spacing w:after="0" w:line="240" w:lineRule="auto"/>
        <w:ind w:firstLine="709"/>
        <w:jc w:val="both"/>
        <w:rPr>
          <w:rFonts w:ascii="Times New Roman" w:eastAsia="Times New Roman" w:hAnsi="Times New Roman" w:cs="Times New Roman"/>
          <w:sz w:val="26"/>
          <w:szCs w:val="26"/>
        </w:rPr>
      </w:pPr>
      <w:r w:rsidRPr="006B2571">
        <w:rPr>
          <w:rFonts w:ascii="Times New Roman" w:eastAsia="Times New Roman" w:hAnsi="Times New Roman" w:cs="Times New Roman"/>
          <w:sz w:val="26"/>
          <w:szCs w:val="26"/>
        </w:rPr>
        <w:t>Форма Заявления о предоставлении налоговой льготы и форма Уведомления о выбранном земельном участке, в отношении которого сл</w:t>
      </w:r>
      <w:r w:rsidR="00A03015" w:rsidRPr="006B2571">
        <w:rPr>
          <w:rFonts w:ascii="Times New Roman" w:eastAsia="Times New Roman" w:hAnsi="Times New Roman" w:cs="Times New Roman"/>
          <w:sz w:val="26"/>
          <w:szCs w:val="26"/>
        </w:rPr>
        <w:t>едует применять налоговый вычет,</w:t>
      </w:r>
      <w:r w:rsidRPr="006B2571">
        <w:rPr>
          <w:rFonts w:ascii="Times New Roman" w:eastAsia="Times New Roman" w:hAnsi="Times New Roman" w:cs="Times New Roman"/>
          <w:sz w:val="26"/>
          <w:szCs w:val="26"/>
        </w:rPr>
        <w:t xml:space="preserve"> размещены на официальном сайте Федеральной налоговой службы (www.nalog.ru.).</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 xml:space="preserve">Налогоплательщик, представивший в налоговый орган уведомление о выбранном земельном участке, </w:t>
      </w:r>
      <w:r w:rsidRPr="006B2571">
        <w:rPr>
          <w:rFonts w:ascii="Times New Roman" w:eastAsia="Calibri" w:hAnsi="Times New Roman" w:cs="Times New Roman"/>
          <w:b/>
          <w:bCs/>
          <w:sz w:val="26"/>
          <w:szCs w:val="26"/>
          <w:lang w:eastAsia="en-US"/>
        </w:rPr>
        <w:t>не вправе после 1 ноября года</w:t>
      </w:r>
      <w:r w:rsidRPr="006B2571">
        <w:rPr>
          <w:rFonts w:ascii="Times New Roman" w:eastAsia="Calibri" w:hAnsi="Times New Roman" w:cs="Times New Roman"/>
          <w:bCs/>
          <w:sz w:val="26"/>
          <w:szCs w:val="26"/>
          <w:lang w:eastAsia="en-US"/>
        </w:rPr>
        <w:t>, являющегося налоговым периодом, начиная с которого в отношении указанного земельного участка применяется налоговый вычет, представлять уточненное уведомление с изменением земельного участка, в отношении которого в указанном налоговом периоде применяется налоговый вычет.</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
          <w:bCs/>
          <w:sz w:val="26"/>
          <w:szCs w:val="26"/>
          <w:lang w:eastAsia="en-US"/>
        </w:rPr>
        <w:t>При непредставлении налогоплательщиком</w:t>
      </w:r>
      <w:r w:rsidRPr="006B2571">
        <w:rPr>
          <w:rFonts w:ascii="Times New Roman" w:eastAsia="Calibri" w:hAnsi="Times New Roman" w:cs="Times New Roman"/>
          <w:bCs/>
          <w:sz w:val="26"/>
          <w:szCs w:val="26"/>
          <w:lang w:eastAsia="en-US"/>
        </w:rPr>
        <w:t xml:space="preserve">, имеющим право на применение налогового вычета, </w:t>
      </w:r>
      <w:r w:rsidRPr="006B2571">
        <w:rPr>
          <w:rFonts w:ascii="Times New Roman" w:eastAsia="Calibri" w:hAnsi="Times New Roman" w:cs="Times New Roman"/>
          <w:b/>
          <w:bCs/>
          <w:sz w:val="26"/>
          <w:szCs w:val="26"/>
          <w:lang w:eastAsia="en-US"/>
        </w:rPr>
        <w:t>уведомления о выбранном земельном участке</w:t>
      </w:r>
      <w:r w:rsidRPr="006B2571">
        <w:rPr>
          <w:rFonts w:ascii="Times New Roman" w:eastAsia="Calibri" w:hAnsi="Times New Roman" w:cs="Times New Roman"/>
          <w:bCs/>
          <w:sz w:val="26"/>
          <w:szCs w:val="26"/>
          <w:lang w:eastAsia="en-US"/>
        </w:rPr>
        <w:t xml:space="preserve"> </w:t>
      </w:r>
      <w:r w:rsidR="00C660C1" w:rsidRPr="006B2571">
        <w:rPr>
          <w:rFonts w:ascii="Times New Roman" w:eastAsia="Calibri" w:hAnsi="Times New Roman" w:cs="Times New Roman"/>
          <w:bCs/>
          <w:sz w:val="26"/>
          <w:szCs w:val="26"/>
          <w:lang w:eastAsia="en-US"/>
        </w:rPr>
        <w:t xml:space="preserve">(далее - Уведомление) </w:t>
      </w:r>
      <w:r w:rsidRPr="006B2571">
        <w:rPr>
          <w:rFonts w:ascii="Times New Roman" w:eastAsia="Calibri" w:hAnsi="Times New Roman" w:cs="Times New Roman"/>
          <w:b/>
          <w:bCs/>
          <w:sz w:val="26"/>
          <w:szCs w:val="26"/>
          <w:lang w:eastAsia="en-US"/>
        </w:rPr>
        <w:t>налоговый вычет предоставляется в отношении одного земельного участка с максимальной исчисленной суммой налога</w:t>
      </w:r>
      <w:r w:rsidRPr="006B2571">
        <w:rPr>
          <w:rFonts w:ascii="Times New Roman" w:eastAsia="Calibri" w:hAnsi="Times New Roman" w:cs="Times New Roman"/>
          <w:bCs/>
          <w:sz w:val="26"/>
          <w:szCs w:val="26"/>
          <w:lang w:eastAsia="en-US"/>
        </w:rPr>
        <w:t>.</w:t>
      </w:r>
    </w:p>
    <w:p w:rsidR="003C5156" w:rsidRPr="006B2571" w:rsidRDefault="003C5156" w:rsidP="00F43D85">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В соответствии с пунктами 1, 2 статьи 392 Кодекса налоговая база в отношении земельных участков, находящихся в общей долевой собственности, определяется для каждого из налогоплательщиков, являющихся собственниками данного земельного участка, пропорционально его доле в общей долевой собственности, а для земельных участков, находящихся в общей совместной собственности, налоговая база определяется для каждого из налогоплательщиков, являющихся собственниками данного земельного участка, в равных долях. Налоговый вычет в таких случаях применяется после исчисления налоговой базы.</w:t>
      </w:r>
    </w:p>
    <w:p w:rsidR="002B09F2" w:rsidRDefault="002B09F2" w:rsidP="002B09F2">
      <w:pPr>
        <w:autoSpaceDE w:val="0"/>
        <w:autoSpaceDN w:val="0"/>
        <w:adjustRightInd w:val="0"/>
        <w:spacing w:after="0" w:line="240" w:lineRule="auto"/>
        <w:jc w:val="both"/>
        <w:rPr>
          <w:rFonts w:ascii="Times New Roman" w:eastAsia="Calibri" w:hAnsi="Times New Roman" w:cs="Times New Roman"/>
          <w:b/>
          <w:bCs/>
          <w:sz w:val="26"/>
          <w:szCs w:val="26"/>
          <w:lang w:eastAsia="en-US"/>
        </w:rPr>
      </w:pP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
          <w:bCs/>
          <w:sz w:val="26"/>
          <w:szCs w:val="26"/>
          <w:lang w:eastAsia="en-US"/>
        </w:rPr>
      </w:pPr>
      <w:r w:rsidRPr="006B2571">
        <w:rPr>
          <w:rFonts w:ascii="Times New Roman" w:eastAsia="Calibri" w:hAnsi="Times New Roman" w:cs="Times New Roman"/>
          <w:b/>
          <w:bCs/>
          <w:sz w:val="26"/>
          <w:szCs w:val="26"/>
          <w:lang w:eastAsia="en-US"/>
        </w:rPr>
        <w:t>Рассмотрим пример расчета суммы земельного налога, в котор</w:t>
      </w:r>
      <w:r>
        <w:rPr>
          <w:rFonts w:ascii="Times New Roman" w:eastAsia="Calibri" w:hAnsi="Times New Roman" w:cs="Times New Roman"/>
          <w:b/>
          <w:bCs/>
          <w:sz w:val="26"/>
          <w:szCs w:val="26"/>
          <w:lang w:eastAsia="en-US"/>
        </w:rPr>
        <w:t xml:space="preserve">ом </w:t>
      </w:r>
      <w:r w:rsidRPr="006B2571">
        <w:rPr>
          <w:rFonts w:ascii="Times New Roman" w:eastAsia="Calibri" w:hAnsi="Times New Roman" w:cs="Times New Roman"/>
          <w:b/>
          <w:bCs/>
          <w:sz w:val="26"/>
          <w:szCs w:val="26"/>
          <w:lang w:eastAsia="en-US"/>
        </w:rPr>
        <w:t xml:space="preserve">использована налоговая ставка, установленная Решением Совета депутатов </w:t>
      </w:r>
      <w:r w:rsidR="00B4246C">
        <w:rPr>
          <w:rFonts w:ascii="Times New Roman" w:eastAsia="Calibri" w:hAnsi="Times New Roman" w:cs="Times New Roman"/>
          <w:b/>
          <w:bCs/>
          <w:sz w:val="26"/>
          <w:szCs w:val="26"/>
          <w:lang w:eastAsia="en-US"/>
        </w:rPr>
        <w:t>Шайдуровского</w:t>
      </w:r>
      <w:r w:rsidRPr="006B2571">
        <w:rPr>
          <w:rFonts w:ascii="Times New Roman" w:eastAsia="Calibri" w:hAnsi="Times New Roman" w:cs="Times New Roman"/>
          <w:b/>
          <w:bCs/>
          <w:sz w:val="26"/>
          <w:szCs w:val="26"/>
          <w:lang w:eastAsia="en-US"/>
        </w:rPr>
        <w:t xml:space="preserve"> </w:t>
      </w:r>
      <w:r>
        <w:rPr>
          <w:rFonts w:ascii="Times New Roman" w:eastAsia="Calibri" w:hAnsi="Times New Roman" w:cs="Times New Roman"/>
          <w:b/>
          <w:bCs/>
          <w:sz w:val="26"/>
          <w:szCs w:val="26"/>
          <w:lang w:eastAsia="en-US"/>
        </w:rPr>
        <w:t>сельсовета</w:t>
      </w:r>
      <w:r w:rsidRPr="006B2571">
        <w:rPr>
          <w:rFonts w:ascii="Times New Roman" w:eastAsia="Calibri" w:hAnsi="Times New Roman" w:cs="Times New Roman"/>
          <w:b/>
          <w:bCs/>
          <w:sz w:val="26"/>
          <w:szCs w:val="26"/>
          <w:lang w:eastAsia="en-US"/>
        </w:rPr>
        <w:t xml:space="preserve"> </w:t>
      </w:r>
      <w:r w:rsidR="00AE0337">
        <w:rPr>
          <w:rFonts w:ascii="Times New Roman" w:eastAsia="Calibri" w:hAnsi="Times New Roman" w:cs="Times New Roman"/>
          <w:b/>
          <w:bCs/>
          <w:sz w:val="26"/>
          <w:szCs w:val="26"/>
          <w:lang w:eastAsia="en-US"/>
        </w:rPr>
        <w:t>Ордынского</w:t>
      </w:r>
      <w:r w:rsidRPr="006B2571">
        <w:rPr>
          <w:rFonts w:ascii="Times New Roman" w:eastAsia="Calibri" w:hAnsi="Times New Roman" w:cs="Times New Roman"/>
          <w:b/>
          <w:bCs/>
          <w:sz w:val="26"/>
          <w:szCs w:val="26"/>
          <w:lang w:eastAsia="en-US"/>
        </w:rPr>
        <w:t xml:space="preserve"> района Новосибирской области от </w:t>
      </w:r>
      <w:r w:rsidR="00251338" w:rsidRPr="00251338">
        <w:rPr>
          <w:rFonts w:ascii="Times New Roman" w:hAnsi="Times New Roman" w:cs="Times New Roman"/>
          <w:b/>
          <w:sz w:val="26"/>
          <w:szCs w:val="26"/>
        </w:rPr>
        <w:t>29.11.2010</w:t>
      </w:r>
      <w:r w:rsidRPr="00A96542">
        <w:rPr>
          <w:rFonts w:ascii="Times New Roman" w:eastAsiaTheme="minorHAnsi" w:hAnsi="Times New Roman" w:cs="Times New Roman"/>
          <w:b/>
          <w:sz w:val="24"/>
          <w:szCs w:val="24"/>
          <w:lang w:eastAsia="en-US"/>
        </w:rPr>
        <w:t xml:space="preserve"> № </w:t>
      </w:r>
      <w:r w:rsidR="00A47C95">
        <w:rPr>
          <w:rFonts w:ascii="Times New Roman" w:eastAsiaTheme="minorHAnsi" w:hAnsi="Times New Roman" w:cs="Times New Roman"/>
          <w:b/>
          <w:sz w:val="24"/>
          <w:szCs w:val="24"/>
          <w:lang w:eastAsia="en-US"/>
        </w:rPr>
        <w:t>4</w:t>
      </w:r>
      <w:r w:rsidR="00BB19AB">
        <w:rPr>
          <w:rFonts w:ascii="Times New Roman" w:eastAsia="Calibri" w:hAnsi="Times New Roman" w:cs="Times New Roman"/>
          <w:b/>
          <w:bCs/>
          <w:sz w:val="26"/>
          <w:szCs w:val="26"/>
          <w:lang w:eastAsia="en-US"/>
        </w:rPr>
        <w:t>.</w:t>
      </w: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
          <w:bCs/>
          <w:sz w:val="26"/>
          <w:szCs w:val="26"/>
          <w:lang w:eastAsia="en-US"/>
        </w:rPr>
      </w:pPr>
      <w:r w:rsidRPr="006B2571">
        <w:rPr>
          <w:rFonts w:ascii="Times New Roman" w:eastAsia="Calibri" w:hAnsi="Times New Roman" w:cs="Times New Roman"/>
          <w:b/>
          <w:bCs/>
          <w:sz w:val="26"/>
          <w:szCs w:val="26"/>
          <w:lang w:eastAsia="en-US"/>
        </w:rPr>
        <w:t>Информацию о ставках по земельному налогу, действующих на территории других муниципальных образований, можно получить, воспользовавшись сервисом «Справочная информация о ставках и льготах по имущественным налогам», действующим на официальном сайте Федеральной налоговой службы (www.nalog.ru.).</w:t>
      </w:r>
      <w:bookmarkStart w:id="1" w:name="_GoBack"/>
      <w:bookmarkEnd w:id="1"/>
    </w:p>
    <w:p w:rsidR="002B09F2" w:rsidRPr="006B2571" w:rsidRDefault="002B09F2" w:rsidP="002B09F2">
      <w:pPr>
        <w:autoSpaceDE w:val="0"/>
        <w:autoSpaceDN w:val="0"/>
        <w:adjustRightInd w:val="0"/>
        <w:spacing w:after="0" w:line="240" w:lineRule="auto"/>
        <w:rPr>
          <w:rFonts w:ascii="Times New Roman" w:eastAsia="Calibri" w:hAnsi="Times New Roman" w:cs="Times New Roman"/>
          <w:bCs/>
          <w:sz w:val="26"/>
          <w:szCs w:val="26"/>
          <w:lang w:eastAsia="en-US"/>
        </w:rPr>
      </w:pP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
          <w:bCs/>
          <w:sz w:val="26"/>
          <w:szCs w:val="26"/>
          <w:lang w:eastAsia="en-US"/>
        </w:rPr>
        <w:t>Пример</w:t>
      </w:r>
      <w:r>
        <w:rPr>
          <w:rFonts w:ascii="Times New Roman" w:eastAsia="Calibri" w:hAnsi="Times New Roman" w:cs="Times New Roman"/>
          <w:bCs/>
          <w:sz w:val="26"/>
          <w:szCs w:val="26"/>
          <w:lang w:eastAsia="en-US"/>
        </w:rPr>
        <w:t>: Г</w:t>
      </w:r>
      <w:r w:rsidRPr="006B2571">
        <w:rPr>
          <w:rFonts w:ascii="Times New Roman" w:eastAsia="Calibri" w:hAnsi="Times New Roman" w:cs="Times New Roman"/>
          <w:bCs/>
          <w:sz w:val="26"/>
          <w:szCs w:val="26"/>
          <w:lang w:eastAsia="en-US"/>
        </w:rPr>
        <w:t>ражданин</w:t>
      </w:r>
      <w:r>
        <w:rPr>
          <w:rFonts w:ascii="Times New Roman" w:eastAsia="Calibri" w:hAnsi="Times New Roman" w:cs="Times New Roman"/>
          <w:bCs/>
          <w:sz w:val="26"/>
          <w:szCs w:val="26"/>
          <w:lang w:eastAsia="en-US"/>
        </w:rPr>
        <w:t xml:space="preserve"> </w:t>
      </w:r>
      <w:r w:rsidRPr="006B2571">
        <w:rPr>
          <w:rFonts w:ascii="Times New Roman" w:eastAsia="Calibri" w:hAnsi="Times New Roman" w:cs="Times New Roman"/>
          <w:bCs/>
          <w:sz w:val="26"/>
          <w:szCs w:val="26"/>
          <w:lang w:eastAsia="en-US"/>
        </w:rPr>
        <w:t xml:space="preserve"> является пенсионером по старости с 2016 года</w:t>
      </w:r>
      <w:r>
        <w:rPr>
          <w:rFonts w:ascii="Times New Roman" w:eastAsia="Calibri" w:hAnsi="Times New Roman" w:cs="Times New Roman"/>
          <w:bCs/>
          <w:sz w:val="26"/>
          <w:szCs w:val="26"/>
          <w:lang w:eastAsia="en-US"/>
        </w:rPr>
        <w:t>,</w:t>
      </w:r>
      <w:r w:rsidRPr="006B2571">
        <w:rPr>
          <w:rFonts w:ascii="Times New Roman" w:eastAsia="Calibri" w:hAnsi="Times New Roman" w:cs="Times New Roman"/>
          <w:bCs/>
          <w:sz w:val="26"/>
          <w:szCs w:val="26"/>
          <w:lang w:eastAsia="en-US"/>
        </w:rPr>
        <w:t xml:space="preserve"> и ранее им было подано заявление на льготу по налогу на имущество физических лиц. Подавать повторно заявление на льготу пенсионера по старости ему не требуется.</w:t>
      </w: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Гражданин обладает правом собственности:</w:t>
      </w: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lastRenderedPageBreak/>
        <w:t xml:space="preserve">- на земельный участок (далее – </w:t>
      </w:r>
      <w:r>
        <w:rPr>
          <w:rFonts w:ascii="Times New Roman" w:eastAsia="Calibri" w:hAnsi="Times New Roman" w:cs="Times New Roman"/>
          <w:bCs/>
          <w:sz w:val="26"/>
          <w:szCs w:val="26"/>
          <w:lang w:eastAsia="en-US"/>
        </w:rPr>
        <w:t>земельный участок № 1</w:t>
      </w:r>
      <w:r w:rsidRPr="006B2571">
        <w:rPr>
          <w:rFonts w:ascii="Times New Roman" w:eastAsia="Calibri" w:hAnsi="Times New Roman" w:cs="Times New Roman"/>
          <w:bCs/>
          <w:sz w:val="26"/>
          <w:szCs w:val="26"/>
          <w:lang w:eastAsia="en-US"/>
        </w:rPr>
        <w:t xml:space="preserve">), предназначенный для ведения личного подсобного хозяйства площадью </w:t>
      </w:r>
      <w:r w:rsidR="00ED2C87">
        <w:rPr>
          <w:rFonts w:ascii="Times New Roman" w:eastAsia="Calibri" w:hAnsi="Times New Roman" w:cs="Times New Roman"/>
          <w:bCs/>
          <w:sz w:val="26"/>
          <w:szCs w:val="26"/>
          <w:lang w:eastAsia="en-US"/>
        </w:rPr>
        <w:t>22</w:t>
      </w:r>
      <w:r w:rsidR="00F1278F">
        <w:rPr>
          <w:rFonts w:ascii="Times New Roman" w:eastAsia="Calibri" w:hAnsi="Times New Roman" w:cs="Times New Roman"/>
          <w:bCs/>
          <w:sz w:val="26"/>
          <w:szCs w:val="26"/>
          <w:lang w:eastAsia="en-US"/>
        </w:rPr>
        <w:t>8</w:t>
      </w:r>
      <w:r w:rsidRPr="006B2571">
        <w:rPr>
          <w:rFonts w:ascii="Times New Roman" w:eastAsia="Calibri" w:hAnsi="Times New Roman" w:cs="Times New Roman"/>
          <w:bCs/>
          <w:sz w:val="26"/>
          <w:szCs w:val="26"/>
          <w:lang w:eastAsia="en-US"/>
        </w:rPr>
        <w:t>0</w:t>
      </w:r>
      <w:r>
        <w:rPr>
          <w:rFonts w:ascii="Times New Roman" w:eastAsia="Calibri" w:hAnsi="Times New Roman" w:cs="Times New Roman"/>
          <w:bCs/>
          <w:sz w:val="26"/>
          <w:szCs w:val="26"/>
          <w:lang w:eastAsia="en-US"/>
        </w:rPr>
        <w:t xml:space="preserve"> </w:t>
      </w:r>
      <w:r w:rsidRPr="006B2571">
        <w:rPr>
          <w:rFonts w:ascii="Times New Roman" w:eastAsia="Calibri" w:hAnsi="Times New Roman" w:cs="Times New Roman"/>
          <w:bCs/>
          <w:sz w:val="26"/>
          <w:szCs w:val="26"/>
          <w:lang w:eastAsia="en-US"/>
        </w:rPr>
        <w:t>м</w:t>
      </w:r>
      <w:r>
        <w:rPr>
          <w:rFonts w:ascii="Times New Roman" w:eastAsia="Calibri" w:hAnsi="Times New Roman" w:cs="Times New Roman"/>
          <w:bCs/>
          <w:sz w:val="26"/>
          <w:szCs w:val="26"/>
          <w:vertAlign w:val="superscript"/>
          <w:lang w:eastAsia="en-US"/>
        </w:rPr>
        <w:t>2</w:t>
      </w:r>
      <w:r w:rsidRPr="006B2571">
        <w:rPr>
          <w:rFonts w:ascii="Times New Roman" w:eastAsia="Calibri" w:hAnsi="Times New Roman" w:cs="Times New Roman"/>
          <w:bCs/>
          <w:sz w:val="26"/>
          <w:szCs w:val="26"/>
          <w:lang w:eastAsia="en-US"/>
        </w:rPr>
        <w:t xml:space="preserve"> (кадастровая стоимость объекта </w:t>
      </w:r>
      <w:r>
        <w:rPr>
          <w:rFonts w:ascii="Times New Roman" w:eastAsia="Calibri" w:hAnsi="Times New Roman" w:cs="Times New Roman"/>
          <w:bCs/>
          <w:sz w:val="26"/>
          <w:szCs w:val="26"/>
          <w:lang w:eastAsia="en-US"/>
        </w:rPr>
        <w:t>3</w:t>
      </w:r>
      <w:r w:rsidR="00F1278F">
        <w:rPr>
          <w:rFonts w:ascii="Times New Roman" w:eastAsia="Calibri" w:hAnsi="Times New Roman" w:cs="Times New Roman"/>
          <w:bCs/>
          <w:sz w:val="26"/>
          <w:szCs w:val="26"/>
          <w:lang w:eastAsia="en-US"/>
        </w:rPr>
        <w:t>8463</w:t>
      </w:r>
      <w:r w:rsidRPr="006B2571">
        <w:rPr>
          <w:rFonts w:ascii="Times New Roman" w:eastAsia="Calibri" w:hAnsi="Times New Roman" w:cs="Times New Roman"/>
          <w:bCs/>
          <w:sz w:val="26"/>
          <w:szCs w:val="26"/>
          <w:lang w:eastAsia="en-US"/>
        </w:rPr>
        <w:t>,</w:t>
      </w:r>
      <w:r w:rsidR="00F1278F">
        <w:rPr>
          <w:rFonts w:ascii="Times New Roman" w:eastAsia="Calibri" w:hAnsi="Times New Roman" w:cs="Times New Roman"/>
          <w:bCs/>
          <w:sz w:val="26"/>
          <w:szCs w:val="26"/>
          <w:lang w:eastAsia="en-US"/>
        </w:rPr>
        <w:t>4</w:t>
      </w:r>
      <w:r w:rsidRPr="006B2571">
        <w:rPr>
          <w:rFonts w:ascii="Times New Roman" w:eastAsia="Calibri" w:hAnsi="Times New Roman" w:cs="Times New Roman"/>
          <w:bCs/>
          <w:sz w:val="26"/>
          <w:szCs w:val="26"/>
          <w:lang w:eastAsia="en-US"/>
        </w:rPr>
        <w:t xml:space="preserve"> руб</w:t>
      </w:r>
      <w:r>
        <w:rPr>
          <w:rFonts w:ascii="Times New Roman" w:eastAsia="Calibri" w:hAnsi="Times New Roman" w:cs="Times New Roman"/>
          <w:bCs/>
          <w:sz w:val="26"/>
          <w:szCs w:val="26"/>
          <w:lang w:eastAsia="en-US"/>
        </w:rPr>
        <w:t>лей</w:t>
      </w:r>
      <w:r w:rsidRPr="006B2571">
        <w:rPr>
          <w:rFonts w:ascii="Times New Roman" w:eastAsia="Calibri" w:hAnsi="Times New Roman" w:cs="Times New Roman"/>
          <w:bCs/>
          <w:sz w:val="26"/>
          <w:szCs w:val="26"/>
          <w:lang w:eastAsia="en-US"/>
        </w:rPr>
        <w:t>);</w:t>
      </w: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 xml:space="preserve">- правом общей долевой собственности (размер доли </w:t>
      </w:r>
      <w:r>
        <w:rPr>
          <w:rFonts w:ascii="Times New Roman" w:eastAsia="Calibri" w:hAnsi="Times New Roman" w:cs="Times New Roman"/>
          <w:bCs/>
          <w:sz w:val="26"/>
          <w:szCs w:val="26"/>
          <w:lang w:eastAsia="en-US"/>
        </w:rPr>
        <w:t>–</w:t>
      </w:r>
      <w:r w:rsidRPr="006B2571">
        <w:rPr>
          <w:rFonts w:ascii="Times New Roman" w:eastAsia="Calibri" w:hAnsi="Times New Roman" w:cs="Times New Roman"/>
          <w:bCs/>
          <w:sz w:val="26"/>
          <w:szCs w:val="26"/>
          <w:lang w:eastAsia="en-US"/>
        </w:rPr>
        <w:t xml:space="preserve"> </w:t>
      </w:r>
      <w:r w:rsidR="00F1278F">
        <w:rPr>
          <w:rFonts w:ascii="Times New Roman" w:eastAsia="Calibri" w:hAnsi="Times New Roman" w:cs="Times New Roman"/>
          <w:bCs/>
          <w:sz w:val="26"/>
          <w:szCs w:val="26"/>
          <w:lang w:eastAsia="en-US"/>
        </w:rPr>
        <w:t>3</w:t>
      </w:r>
      <w:r w:rsidRPr="006B2571">
        <w:rPr>
          <w:rFonts w:ascii="Times New Roman" w:eastAsia="Calibri" w:hAnsi="Times New Roman" w:cs="Times New Roman"/>
          <w:bCs/>
          <w:sz w:val="26"/>
          <w:szCs w:val="26"/>
          <w:lang w:eastAsia="en-US"/>
        </w:rPr>
        <w:t>/</w:t>
      </w:r>
      <w:r w:rsidR="00F1278F">
        <w:rPr>
          <w:rFonts w:ascii="Times New Roman" w:eastAsia="Calibri" w:hAnsi="Times New Roman" w:cs="Times New Roman"/>
          <w:bCs/>
          <w:sz w:val="26"/>
          <w:szCs w:val="26"/>
          <w:lang w:eastAsia="en-US"/>
        </w:rPr>
        <w:t>4</w:t>
      </w:r>
      <w:r w:rsidRPr="006B2571">
        <w:rPr>
          <w:rFonts w:ascii="Times New Roman" w:eastAsia="Calibri" w:hAnsi="Times New Roman" w:cs="Times New Roman"/>
          <w:bCs/>
          <w:sz w:val="26"/>
          <w:szCs w:val="26"/>
          <w:lang w:eastAsia="en-US"/>
        </w:rPr>
        <w:t xml:space="preserve">) на сельскохозяйственный пай площадью </w:t>
      </w:r>
      <w:r>
        <w:rPr>
          <w:rFonts w:ascii="Times New Roman" w:eastAsia="Calibri" w:hAnsi="Times New Roman" w:cs="Times New Roman"/>
          <w:bCs/>
          <w:sz w:val="26"/>
          <w:szCs w:val="26"/>
          <w:lang w:eastAsia="en-US"/>
        </w:rPr>
        <w:t xml:space="preserve">– </w:t>
      </w:r>
      <w:r w:rsidR="00F1278F" w:rsidRPr="00F1278F">
        <w:rPr>
          <w:rFonts w:ascii="Times New Roman" w:eastAsia="Calibri" w:hAnsi="Times New Roman" w:cs="Times New Roman"/>
          <w:bCs/>
          <w:sz w:val="26"/>
          <w:szCs w:val="26"/>
          <w:lang w:eastAsia="en-US"/>
        </w:rPr>
        <w:t>564000</w:t>
      </w:r>
      <w:r>
        <w:rPr>
          <w:rFonts w:ascii="Times New Roman" w:eastAsia="Calibri" w:hAnsi="Times New Roman" w:cs="Times New Roman"/>
          <w:bCs/>
          <w:sz w:val="26"/>
          <w:szCs w:val="26"/>
          <w:lang w:eastAsia="en-US"/>
        </w:rPr>
        <w:t xml:space="preserve"> </w:t>
      </w:r>
      <w:r w:rsidRPr="006B2571">
        <w:rPr>
          <w:rFonts w:ascii="Times New Roman" w:eastAsia="Calibri" w:hAnsi="Times New Roman" w:cs="Times New Roman"/>
          <w:bCs/>
          <w:sz w:val="26"/>
          <w:szCs w:val="26"/>
          <w:lang w:eastAsia="en-US"/>
        </w:rPr>
        <w:t>м</w:t>
      </w:r>
      <w:r>
        <w:rPr>
          <w:rFonts w:ascii="Times New Roman" w:eastAsia="Calibri" w:hAnsi="Times New Roman" w:cs="Times New Roman"/>
          <w:bCs/>
          <w:sz w:val="26"/>
          <w:szCs w:val="26"/>
          <w:vertAlign w:val="superscript"/>
          <w:lang w:eastAsia="en-US"/>
        </w:rPr>
        <w:t>2</w:t>
      </w:r>
      <w:r>
        <w:rPr>
          <w:rFonts w:ascii="Times New Roman" w:eastAsia="Calibri" w:hAnsi="Times New Roman" w:cs="Times New Roman"/>
          <w:bCs/>
          <w:sz w:val="26"/>
          <w:szCs w:val="26"/>
          <w:lang w:eastAsia="en-US"/>
        </w:rPr>
        <w:t xml:space="preserve"> (далее – земельный участок № 2</w:t>
      </w:r>
      <w:r w:rsidRPr="006B2571">
        <w:rPr>
          <w:rFonts w:ascii="Times New Roman" w:eastAsia="Calibri" w:hAnsi="Times New Roman" w:cs="Times New Roman"/>
          <w:bCs/>
          <w:sz w:val="26"/>
          <w:szCs w:val="26"/>
          <w:lang w:eastAsia="en-US"/>
        </w:rPr>
        <w:t xml:space="preserve">). Общая кадастровая стоимость земельного участка </w:t>
      </w:r>
      <w:r>
        <w:rPr>
          <w:rFonts w:ascii="Times New Roman" w:eastAsia="Calibri" w:hAnsi="Times New Roman" w:cs="Times New Roman"/>
          <w:bCs/>
          <w:sz w:val="26"/>
          <w:szCs w:val="26"/>
          <w:lang w:eastAsia="en-US"/>
        </w:rPr>
        <w:t xml:space="preserve">– </w:t>
      </w:r>
      <w:r w:rsidR="00F1278F" w:rsidRPr="00F1278F">
        <w:rPr>
          <w:rFonts w:ascii="Times New Roman" w:eastAsia="Calibri" w:hAnsi="Times New Roman" w:cs="Times New Roman"/>
          <w:bCs/>
          <w:sz w:val="26"/>
          <w:szCs w:val="26"/>
          <w:lang w:eastAsia="en-US"/>
        </w:rPr>
        <w:t>693720</w:t>
      </w:r>
      <w:r w:rsidRPr="006B2571">
        <w:rPr>
          <w:rFonts w:ascii="Times New Roman" w:eastAsia="Calibri" w:hAnsi="Times New Roman" w:cs="Times New Roman"/>
          <w:bCs/>
          <w:sz w:val="26"/>
          <w:szCs w:val="26"/>
          <w:lang w:eastAsia="en-US"/>
        </w:rPr>
        <w:t xml:space="preserve"> руб</w:t>
      </w:r>
      <w:r>
        <w:rPr>
          <w:rFonts w:ascii="Times New Roman" w:eastAsia="Calibri" w:hAnsi="Times New Roman" w:cs="Times New Roman"/>
          <w:bCs/>
          <w:sz w:val="26"/>
          <w:szCs w:val="26"/>
          <w:lang w:eastAsia="en-US"/>
        </w:rPr>
        <w:t>лей</w:t>
      </w:r>
      <w:r w:rsidR="00F1278F">
        <w:rPr>
          <w:rFonts w:ascii="Times New Roman" w:eastAsia="Calibri" w:hAnsi="Times New Roman" w:cs="Times New Roman"/>
          <w:bCs/>
          <w:sz w:val="26"/>
          <w:szCs w:val="26"/>
          <w:lang w:eastAsia="en-US"/>
        </w:rPr>
        <w:t>. Площадь 3</w:t>
      </w:r>
      <w:r w:rsidRPr="006B2571">
        <w:rPr>
          <w:rFonts w:ascii="Times New Roman" w:eastAsia="Calibri" w:hAnsi="Times New Roman" w:cs="Times New Roman"/>
          <w:bCs/>
          <w:sz w:val="26"/>
          <w:szCs w:val="26"/>
          <w:lang w:eastAsia="en-US"/>
        </w:rPr>
        <w:t>/</w:t>
      </w:r>
      <w:r w:rsidR="00F1278F">
        <w:rPr>
          <w:rFonts w:ascii="Times New Roman" w:eastAsia="Calibri" w:hAnsi="Times New Roman" w:cs="Times New Roman"/>
          <w:bCs/>
          <w:sz w:val="26"/>
          <w:szCs w:val="26"/>
          <w:lang w:eastAsia="en-US"/>
        </w:rPr>
        <w:t>4</w:t>
      </w:r>
      <w:r w:rsidRPr="006B2571">
        <w:rPr>
          <w:rFonts w:ascii="Times New Roman" w:eastAsia="Calibri" w:hAnsi="Times New Roman" w:cs="Times New Roman"/>
          <w:bCs/>
          <w:sz w:val="26"/>
          <w:szCs w:val="26"/>
          <w:lang w:eastAsia="en-US"/>
        </w:rPr>
        <w:t xml:space="preserve"> доли в сельскохозяйственном пае составляет </w:t>
      </w:r>
      <w:r>
        <w:rPr>
          <w:rFonts w:ascii="Times New Roman" w:eastAsia="Calibri" w:hAnsi="Times New Roman" w:cs="Times New Roman"/>
          <w:bCs/>
          <w:sz w:val="26"/>
          <w:szCs w:val="26"/>
          <w:lang w:eastAsia="en-US"/>
        </w:rPr>
        <w:t xml:space="preserve">– </w:t>
      </w:r>
      <w:r w:rsidR="00F1278F">
        <w:rPr>
          <w:rFonts w:ascii="Times New Roman" w:eastAsia="Calibri" w:hAnsi="Times New Roman" w:cs="Times New Roman"/>
          <w:bCs/>
          <w:sz w:val="26"/>
          <w:szCs w:val="26"/>
          <w:lang w:eastAsia="en-US"/>
        </w:rPr>
        <w:t>423000</w:t>
      </w:r>
      <w:r>
        <w:rPr>
          <w:rFonts w:ascii="Times New Roman" w:eastAsia="Calibri" w:hAnsi="Times New Roman" w:cs="Times New Roman"/>
          <w:bCs/>
          <w:sz w:val="26"/>
          <w:szCs w:val="26"/>
          <w:lang w:eastAsia="en-US"/>
        </w:rPr>
        <w:t xml:space="preserve"> </w:t>
      </w:r>
      <w:r w:rsidRPr="006B2571">
        <w:rPr>
          <w:rFonts w:ascii="Times New Roman" w:eastAsia="Calibri" w:hAnsi="Times New Roman" w:cs="Times New Roman"/>
          <w:bCs/>
          <w:sz w:val="26"/>
          <w:szCs w:val="26"/>
          <w:lang w:eastAsia="en-US"/>
        </w:rPr>
        <w:t>м</w:t>
      </w:r>
      <w:r>
        <w:rPr>
          <w:rFonts w:ascii="Times New Roman" w:eastAsia="Calibri" w:hAnsi="Times New Roman" w:cs="Times New Roman"/>
          <w:bCs/>
          <w:sz w:val="26"/>
          <w:szCs w:val="26"/>
          <w:vertAlign w:val="superscript"/>
          <w:lang w:eastAsia="en-US"/>
        </w:rPr>
        <w:t>2</w:t>
      </w:r>
      <w:r w:rsidRPr="006B2571">
        <w:rPr>
          <w:rFonts w:ascii="Times New Roman" w:eastAsia="Calibri" w:hAnsi="Times New Roman" w:cs="Times New Roman"/>
          <w:bCs/>
          <w:sz w:val="26"/>
          <w:szCs w:val="26"/>
          <w:lang w:eastAsia="en-US"/>
        </w:rPr>
        <w:t xml:space="preserve"> (</w:t>
      </w:r>
      <w:r w:rsidR="00F1278F" w:rsidRPr="00F1278F">
        <w:rPr>
          <w:rFonts w:ascii="Times New Roman" w:eastAsia="Calibri" w:hAnsi="Times New Roman" w:cs="Times New Roman"/>
          <w:bCs/>
          <w:sz w:val="26"/>
          <w:szCs w:val="26"/>
          <w:lang w:eastAsia="en-US"/>
        </w:rPr>
        <w:t>564000</w:t>
      </w:r>
      <w:r w:rsidR="00F1278F">
        <w:rPr>
          <w:rFonts w:ascii="Times New Roman" w:eastAsia="Calibri" w:hAnsi="Times New Roman" w:cs="Times New Roman"/>
          <w:bCs/>
          <w:sz w:val="26"/>
          <w:szCs w:val="26"/>
          <w:lang w:eastAsia="en-US"/>
        </w:rPr>
        <w:t xml:space="preserve"> </w:t>
      </w:r>
      <w:r>
        <w:rPr>
          <w:rFonts w:ascii="Times New Roman" w:eastAsia="Calibri" w:hAnsi="Times New Roman" w:cs="Times New Roman"/>
          <w:bCs/>
          <w:sz w:val="26"/>
          <w:szCs w:val="26"/>
          <w:lang w:eastAsia="en-US"/>
        </w:rPr>
        <w:t>м</w:t>
      </w:r>
      <w:r>
        <w:rPr>
          <w:rFonts w:ascii="Times New Roman" w:eastAsia="Calibri" w:hAnsi="Times New Roman" w:cs="Times New Roman"/>
          <w:bCs/>
          <w:sz w:val="26"/>
          <w:szCs w:val="26"/>
          <w:vertAlign w:val="superscript"/>
          <w:lang w:eastAsia="en-US"/>
        </w:rPr>
        <w:t>2</w:t>
      </w:r>
      <w:r w:rsidRPr="006B2571">
        <w:rPr>
          <w:rFonts w:ascii="Times New Roman" w:eastAsia="Calibri" w:hAnsi="Times New Roman" w:cs="Times New Roman"/>
          <w:bCs/>
          <w:sz w:val="26"/>
          <w:szCs w:val="26"/>
          <w:lang w:eastAsia="en-US"/>
        </w:rPr>
        <w:t>/</w:t>
      </w:r>
      <w:r w:rsidR="00F1278F">
        <w:rPr>
          <w:rFonts w:ascii="Times New Roman" w:eastAsia="Calibri" w:hAnsi="Times New Roman" w:cs="Times New Roman"/>
          <w:bCs/>
          <w:sz w:val="26"/>
          <w:szCs w:val="26"/>
          <w:lang w:eastAsia="en-US"/>
        </w:rPr>
        <w:t>4*3</w:t>
      </w:r>
      <w:r w:rsidRPr="006B2571">
        <w:rPr>
          <w:rFonts w:ascii="Times New Roman" w:eastAsia="Calibri" w:hAnsi="Times New Roman" w:cs="Times New Roman"/>
          <w:bCs/>
          <w:sz w:val="26"/>
          <w:szCs w:val="26"/>
          <w:lang w:eastAsia="en-US"/>
        </w:rPr>
        <w:t xml:space="preserve">). Кадастровая стоимость доли земельного участка составляет </w:t>
      </w:r>
      <w:r>
        <w:rPr>
          <w:rFonts w:ascii="Times New Roman" w:eastAsia="Calibri" w:hAnsi="Times New Roman" w:cs="Times New Roman"/>
          <w:bCs/>
          <w:sz w:val="26"/>
          <w:szCs w:val="26"/>
          <w:lang w:eastAsia="en-US"/>
        </w:rPr>
        <w:t xml:space="preserve">– </w:t>
      </w:r>
      <w:r w:rsidR="00F1278F">
        <w:rPr>
          <w:rFonts w:ascii="Times New Roman" w:eastAsia="Calibri" w:hAnsi="Times New Roman" w:cs="Times New Roman"/>
          <w:bCs/>
          <w:sz w:val="26"/>
          <w:szCs w:val="26"/>
          <w:lang w:eastAsia="en-US"/>
        </w:rPr>
        <w:t>520290</w:t>
      </w:r>
      <w:r w:rsidRPr="006B2571">
        <w:rPr>
          <w:rFonts w:ascii="Times New Roman" w:eastAsia="Calibri" w:hAnsi="Times New Roman" w:cs="Times New Roman"/>
          <w:bCs/>
          <w:sz w:val="26"/>
          <w:szCs w:val="26"/>
          <w:lang w:eastAsia="en-US"/>
        </w:rPr>
        <w:t xml:space="preserve"> руб</w:t>
      </w:r>
      <w:r>
        <w:rPr>
          <w:rFonts w:ascii="Times New Roman" w:eastAsia="Calibri" w:hAnsi="Times New Roman" w:cs="Times New Roman"/>
          <w:bCs/>
          <w:sz w:val="26"/>
          <w:szCs w:val="26"/>
          <w:lang w:eastAsia="en-US"/>
        </w:rPr>
        <w:t>лей</w:t>
      </w:r>
      <w:r w:rsidRPr="006B2571">
        <w:rPr>
          <w:rFonts w:ascii="Times New Roman" w:eastAsia="Calibri" w:hAnsi="Times New Roman" w:cs="Times New Roman"/>
          <w:bCs/>
          <w:sz w:val="26"/>
          <w:szCs w:val="26"/>
          <w:lang w:eastAsia="en-US"/>
        </w:rPr>
        <w:t>.</w:t>
      </w: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u w:val="single"/>
          <w:lang w:eastAsia="en-US"/>
        </w:rPr>
        <w:t>Исчисленная</w:t>
      </w:r>
      <w:r w:rsidRPr="006B2571">
        <w:rPr>
          <w:rFonts w:ascii="Times New Roman" w:eastAsia="Calibri" w:hAnsi="Times New Roman" w:cs="Times New Roman"/>
          <w:bCs/>
          <w:sz w:val="26"/>
          <w:szCs w:val="26"/>
          <w:lang w:eastAsia="en-US"/>
        </w:rPr>
        <w:t xml:space="preserve"> сумм</w:t>
      </w:r>
      <w:r>
        <w:rPr>
          <w:rFonts w:ascii="Times New Roman" w:eastAsia="Calibri" w:hAnsi="Times New Roman" w:cs="Times New Roman"/>
          <w:bCs/>
          <w:sz w:val="26"/>
          <w:szCs w:val="26"/>
          <w:lang w:eastAsia="en-US"/>
        </w:rPr>
        <w:t>а налога составляет: по земельному участку № 1 –</w:t>
      </w:r>
      <w:r w:rsidRPr="006B2571">
        <w:rPr>
          <w:rFonts w:ascii="Times New Roman" w:eastAsia="Calibri" w:hAnsi="Times New Roman" w:cs="Times New Roman"/>
          <w:bCs/>
          <w:sz w:val="26"/>
          <w:szCs w:val="26"/>
          <w:lang w:eastAsia="en-US"/>
        </w:rPr>
        <w:t xml:space="preserve"> 1</w:t>
      </w:r>
      <w:r w:rsidR="00F1278F">
        <w:rPr>
          <w:rFonts w:ascii="Times New Roman" w:eastAsia="Calibri" w:hAnsi="Times New Roman" w:cs="Times New Roman"/>
          <w:bCs/>
          <w:sz w:val="26"/>
          <w:szCs w:val="26"/>
          <w:lang w:eastAsia="en-US"/>
        </w:rPr>
        <w:t>15</w:t>
      </w:r>
      <w:r w:rsidRPr="006B2571">
        <w:rPr>
          <w:rFonts w:ascii="Times New Roman" w:eastAsia="Calibri" w:hAnsi="Times New Roman" w:cs="Times New Roman"/>
          <w:bCs/>
          <w:sz w:val="26"/>
          <w:szCs w:val="26"/>
          <w:lang w:eastAsia="en-US"/>
        </w:rPr>
        <w:t xml:space="preserve"> </w:t>
      </w:r>
      <w:r>
        <w:rPr>
          <w:rFonts w:ascii="Times New Roman" w:eastAsia="Calibri" w:hAnsi="Times New Roman" w:cs="Times New Roman"/>
          <w:bCs/>
          <w:sz w:val="26"/>
          <w:szCs w:val="26"/>
          <w:lang w:eastAsia="en-US"/>
        </w:rPr>
        <w:t>рублей</w:t>
      </w:r>
      <w:r w:rsidRPr="006B2571">
        <w:rPr>
          <w:rFonts w:ascii="Times New Roman" w:eastAsia="Calibri" w:hAnsi="Times New Roman" w:cs="Times New Roman"/>
          <w:bCs/>
          <w:sz w:val="26"/>
          <w:szCs w:val="26"/>
          <w:lang w:eastAsia="en-US"/>
        </w:rPr>
        <w:t xml:space="preserve">, по </w:t>
      </w:r>
      <w:r>
        <w:rPr>
          <w:rFonts w:ascii="Times New Roman" w:eastAsia="Calibri" w:hAnsi="Times New Roman" w:cs="Times New Roman"/>
          <w:bCs/>
          <w:sz w:val="26"/>
          <w:szCs w:val="26"/>
          <w:lang w:eastAsia="en-US"/>
        </w:rPr>
        <w:t xml:space="preserve">земельному участку № 2 </w:t>
      </w:r>
      <w:r w:rsidRPr="006B2571">
        <w:rPr>
          <w:rFonts w:ascii="Times New Roman" w:eastAsia="Calibri" w:hAnsi="Times New Roman" w:cs="Times New Roman"/>
          <w:bCs/>
          <w:sz w:val="26"/>
          <w:szCs w:val="26"/>
          <w:lang w:eastAsia="en-US"/>
        </w:rPr>
        <w:t xml:space="preserve">– </w:t>
      </w:r>
      <w:r w:rsidR="00D21013">
        <w:rPr>
          <w:rFonts w:ascii="Times New Roman" w:eastAsia="Calibri" w:hAnsi="Times New Roman" w:cs="Times New Roman"/>
          <w:bCs/>
          <w:sz w:val="26"/>
          <w:szCs w:val="26"/>
          <w:lang w:eastAsia="en-US"/>
        </w:rPr>
        <w:t>1561</w:t>
      </w:r>
      <w:r w:rsidRPr="006B2571">
        <w:rPr>
          <w:rFonts w:ascii="Times New Roman" w:eastAsia="Calibri" w:hAnsi="Times New Roman" w:cs="Times New Roman"/>
          <w:bCs/>
          <w:sz w:val="26"/>
          <w:szCs w:val="26"/>
          <w:lang w:eastAsia="en-US"/>
        </w:rPr>
        <w:t xml:space="preserve"> руб</w:t>
      </w:r>
      <w:r>
        <w:rPr>
          <w:rFonts w:ascii="Times New Roman" w:eastAsia="Calibri" w:hAnsi="Times New Roman" w:cs="Times New Roman"/>
          <w:bCs/>
          <w:sz w:val="26"/>
          <w:szCs w:val="26"/>
          <w:lang w:eastAsia="en-US"/>
        </w:rPr>
        <w:t>л</w:t>
      </w:r>
      <w:r w:rsidR="00D21013">
        <w:rPr>
          <w:rFonts w:ascii="Times New Roman" w:eastAsia="Calibri" w:hAnsi="Times New Roman" w:cs="Times New Roman"/>
          <w:bCs/>
          <w:sz w:val="26"/>
          <w:szCs w:val="26"/>
          <w:lang w:eastAsia="en-US"/>
        </w:rPr>
        <w:t>ь</w:t>
      </w:r>
      <w:r w:rsidRPr="006B2571">
        <w:rPr>
          <w:rFonts w:ascii="Times New Roman" w:eastAsia="Calibri" w:hAnsi="Times New Roman" w:cs="Times New Roman"/>
          <w:bCs/>
          <w:sz w:val="26"/>
          <w:szCs w:val="26"/>
          <w:lang w:eastAsia="en-US"/>
        </w:rPr>
        <w:t xml:space="preserve">. </w:t>
      </w:r>
    </w:p>
    <w:p w:rsidR="002B09F2"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Pr>
          <w:rFonts w:ascii="Times New Roman" w:eastAsia="Calibri" w:hAnsi="Times New Roman" w:cs="Times New Roman"/>
          <w:bCs/>
          <w:sz w:val="26"/>
          <w:szCs w:val="26"/>
          <w:lang w:eastAsia="en-US"/>
        </w:rPr>
        <w:t>В случае,</w:t>
      </w:r>
      <w:r w:rsidRPr="006B2571">
        <w:rPr>
          <w:rFonts w:ascii="Times New Roman" w:eastAsia="Calibri" w:hAnsi="Times New Roman" w:cs="Times New Roman"/>
          <w:bCs/>
          <w:sz w:val="26"/>
          <w:szCs w:val="26"/>
          <w:lang w:eastAsia="en-US"/>
        </w:rPr>
        <w:t xml:space="preserve"> если гражданин не подаст уведомление о выборе объекта налогообложения</w:t>
      </w:r>
      <w:r>
        <w:rPr>
          <w:rFonts w:ascii="Times New Roman" w:eastAsia="Calibri" w:hAnsi="Times New Roman" w:cs="Times New Roman"/>
          <w:bCs/>
          <w:sz w:val="26"/>
          <w:szCs w:val="26"/>
          <w:lang w:eastAsia="en-US"/>
        </w:rPr>
        <w:t>,</w:t>
      </w:r>
      <w:r w:rsidRPr="006B2571">
        <w:rPr>
          <w:rFonts w:ascii="Times New Roman" w:eastAsia="Calibri" w:hAnsi="Times New Roman" w:cs="Times New Roman"/>
          <w:bCs/>
          <w:sz w:val="26"/>
          <w:szCs w:val="26"/>
          <w:lang w:eastAsia="en-US"/>
        </w:rPr>
        <w:t xml:space="preserve"> в отношени</w:t>
      </w:r>
      <w:r>
        <w:rPr>
          <w:rFonts w:ascii="Times New Roman" w:eastAsia="Calibri" w:hAnsi="Times New Roman" w:cs="Times New Roman"/>
          <w:bCs/>
          <w:sz w:val="26"/>
          <w:szCs w:val="26"/>
          <w:lang w:eastAsia="en-US"/>
        </w:rPr>
        <w:t>и</w:t>
      </w:r>
      <w:r w:rsidRPr="006B2571">
        <w:rPr>
          <w:rFonts w:ascii="Times New Roman" w:eastAsia="Calibri" w:hAnsi="Times New Roman" w:cs="Times New Roman"/>
          <w:bCs/>
          <w:sz w:val="26"/>
          <w:szCs w:val="26"/>
          <w:lang w:eastAsia="en-US"/>
        </w:rPr>
        <w:t xml:space="preserve"> которого ему необходимо предоставить вычет, то </w:t>
      </w:r>
      <w:r w:rsidRPr="006B2571">
        <w:rPr>
          <w:rFonts w:ascii="Times New Roman" w:eastAsia="Calibri" w:hAnsi="Times New Roman" w:cs="Times New Roman"/>
          <w:bCs/>
          <w:sz w:val="26"/>
          <w:szCs w:val="26"/>
          <w:u w:val="single"/>
          <w:lang w:eastAsia="en-US"/>
        </w:rPr>
        <w:t>земельный налог к уплате</w:t>
      </w:r>
      <w:r w:rsidRPr="006B2571">
        <w:rPr>
          <w:rFonts w:ascii="Times New Roman" w:eastAsia="Calibri" w:hAnsi="Times New Roman" w:cs="Times New Roman"/>
          <w:bCs/>
          <w:sz w:val="26"/>
          <w:szCs w:val="26"/>
          <w:lang w:eastAsia="en-US"/>
        </w:rPr>
        <w:t xml:space="preserve">  будет  исчислен  следующим образом</w:t>
      </w:r>
      <w:r>
        <w:rPr>
          <w:rFonts w:ascii="Times New Roman" w:eastAsia="Calibri" w:hAnsi="Times New Roman" w:cs="Times New Roman"/>
          <w:bCs/>
          <w:sz w:val="26"/>
          <w:szCs w:val="26"/>
          <w:lang w:eastAsia="en-US"/>
        </w:rPr>
        <w:t>.</w:t>
      </w:r>
      <w:r w:rsidRPr="006B2571">
        <w:rPr>
          <w:rFonts w:ascii="Times New Roman" w:eastAsia="Calibri" w:hAnsi="Times New Roman" w:cs="Times New Roman"/>
          <w:bCs/>
          <w:sz w:val="26"/>
          <w:szCs w:val="26"/>
          <w:lang w:eastAsia="en-US"/>
        </w:rPr>
        <w:t xml:space="preserve"> </w:t>
      </w:r>
    </w:p>
    <w:p w:rsidR="002B09F2"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Pr>
          <w:rFonts w:ascii="Times New Roman" w:eastAsia="Calibri" w:hAnsi="Times New Roman" w:cs="Times New Roman"/>
          <w:bCs/>
          <w:sz w:val="26"/>
          <w:szCs w:val="26"/>
          <w:lang w:eastAsia="en-US"/>
        </w:rPr>
        <w:t>Т</w:t>
      </w:r>
      <w:r w:rsidRPr="006B2571">
        <w:rPr>
          <w:rFonts w:ascii="Times New Roman" w:eastAsia="Calibri" w:hAnsi="Times New Roman" w:cs="Times New Roman"/>
          <w:bCs/>
          <w:sz w:val="26"/>
          <w:szCs w:val="26"/>
          <w:lang w:eastAsia="en-US"/>
        </w:rPr>
        <w:t xml:space="preserve">ак как сумма налога на </w:t>
      </w:r>
      <w:r>
        <w:rPr>
          <w:rFonts w:ascii="Times New Roman" w:eastAsia="Calibri" w:hAnsi="Times New Roman" w:cs="Times New Roman"/>
          <w:bCs/>
          <w:sz w:val="26"/>
          <w:szCs w:val="26"/>
          <w:lang w:eastAsia="en-US"/>
        </w:rPr>
        <w:t>земельный участок № 2</w:t>
      </w:r>
      <w:r w:rsidRPr="006B2571">
        <w:rPr>
          <w:rFonts w:ascii="Times New Roman" w:eastAsia="Calibri" w:hAnsi="Times New Roman" w:cs="Times New Roman"/>
          <w:bCs/>
          <w:sz w:val="26"/>
          <w:szCs w:val="26"/>
          <w:lang w:eastAsia="en-US"/>
        </w:rPr>
        <w:t xml:space="preserve"> больше, чем на </w:t>
      </w:r>
      <w:r>
        <w:rPr>
          <w:rFonts w:ascii="Times New Roman" w:eastAsia="Calibri" w:hAnsi="Times New Roman" w:cs="Times New Roman"/>
          <w:bCs/>
          <w:sz w:val="26"/>
          <w:szCs w:val="26"/>
          <w:lang w:eastAsia="en-US"/>
        </w:rPr>
        <w:t>земельный участок № 1</w:t>
      </w:r>
      <w:r w:rsidRPr="006B2571">
        <w:rPr>
          <w:rFonts w:ascii="Times New Roman" w:eastAsia="Calibri" w:hAnsi="Times New Roman" w:cs="Times New Roman"/>
          <w:bCs/>
          <w:sz w:val="26"/>
          <w:szCs w:val="26"/>
          <w:lang w:eastAsia="en-US"/>
        </w:rPr>
        <w:t xml:space="preserve">, вычет автоматически будет предоставлен на </w:t>
      </w:r>
      <w:r>
        <w:rPr>
          <w:rFonts w:ascii="Times New Roman" w:eastAsia="Calibri" w:hAnsi="Times New Roman" w:cs="Times New Roman"/>
          <w:bCs/>
          <w:sz w:val="26"/>
          <w:szCs w:val="26"/>
          <w:lang w:eastAsia="en-US"/>
        </w:rPr>
        <w:t>земельный участок № 2</w:t>
      </w:r>
      <w:r w:rsidRPr="006B2571">
        <w:rPr>
          <w:rFonts w:ascii="Times New Roman" w:eastAsia="Calibri" w:hAnsi="Times New Roman" w:cs="Times New Roman"/>
          <w:bCs/>
          <w:sz w:val="26"/>
          <w:szCs w:val="26"/>
          <w:lang w:eastAsia="en-US"/>
        </w:rPr>
        <w:t xml:space="preserve">. </w:t>
      </w: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 xml:space="preserve">Размер вычета составит </w:t>
      </w:r>
      <w:r>
        <w:rPr>
          <w:rFonts w:ascii="Times New Roman" w:eastAsia="Calibri" w:hAnsi="Times New Roman" w:cs="Times New Roman"/>
          <w:bCs/>
          <w:sz w:val="26"/>
          <w:szCs w:val="26"/>
          <w:lang w:eastAsia="en-US"/>
        </w:rPr>
        <w:t xml:space="preserve">– </w:t>
      </w:r>
      <w:r w:rsidR="00F0573A">
        <w:rPr>
          <w:rFonts w:ascii="Times New Roman" w:eastAsia="Calibri" w:hAnsi="Times New Roman" w:cs="Times New Roman"/>
          <w:bCs/>
          <w:sz w:val="26"/>
          <w:szCs w:val="26"/>
          <w:lang w:eastAsia="en-US"/>
        </w:rPr>
        <w:t>2</w:t>
      </w:r>
      <w:r w:rsidRPr="006B2571">
        <w:rPr>
          <w:rFonts w:ascii="Times New Roman" w:eastAsia="Calibri" w:hAnsi="Times New Roman" w:cs="Times New Roman"/>
          <w:bCs/>
          <w:sz w:val="26"/>
          <w:szCs w:val="26"/>
          <w:lang w:eastAsia="en-US"/>
        </w:rPr>
        <w:t xml:space="preserve"> руб. (</w:t>
      </w:r>
      <w:r w:rsidR="00F0573A">
        <w:rPr>
          <w:rFonts w:ascii="Times New Roman" w:eastAsia="Calibri" w:hAnsi="Times New Roman" w:cs="Times New Roman"/>
          <w:bCs/>
          <w:sz w:val="26"/>
          <w:szCs w:val="26"/>
          <w:lang w:eastAsia="en-US"/>
        </w:rPr>
        <w:t>520290</w:t>
      </w:r>
      <w:r w:rsidRPr="006B2571">
        <w:rPr>
          <w:rFonts w:ascii="Times New Roman" w:eastAsia="Calibri" w:hAnsi="Times New Roman" w:cs="Times New Roman"/>
          <w:bCs/>
          <w:sz w:val="26"/>
          <w:szCs w:val="26"/>
          <w:lang w:eastAsia="en-US"/>
        </w:rPr>
        <w:t xml:space="preserve"> руб</w:t>
      </w:r>
      <w:r>
        <w:rPr>
          <w:rFonts w:ascii="Times New Roman" w:eastAsia="Calibri" w:hAnsi="Times New Roman" w:cs="Times New Roman"/>
          <w:bCs/>
          <w:sz w:val="26"/>
          <w:szCs w:val="26"/>
          <w:lang w:eastAsia="en-US"/>
        </w:rPr>
        <w:t>лей</w:t>
      </w:r>
      <w:r w:rsidRPr="006B2571">
        <w:rPr>
          <w:rFonts w:ascii="Times New Roman" w:eastAsia="Calibri" w:hAnsi="Times New Roman" w:cs="Times New Roman"/>
          <w:bCs/>
          <w:sz w:val="26"/>
          <w:szCs w:val="26"/>
          <w:lang w:eastAsia="en-US"/>
        </w:rPr>
        <w:t xml:space="preserve"> / </w:t>
      </w:r>
      <w:r w:rsidR="00F0573A">
        <w:rPr>
          <w:rFonts w:ascii="Times New Roman" w:eastAsia="Calibri" w:hAnsi="Times New Roman" w:cs="Times New Roman"/>
          <w:bCs/>
          <w:sz w:val="26"/>
          <w:szCs w:val="26"/>
          <w:lang w:eastAsia="en-US"/>
        </w:rPr>
        <w:t>423000</w:t>
      </w:r>
      <w:r w:rsidRPr="006B2571">
        <w:rPr>
          <w:rFonts w:ascii="Times New Roman" w:eastAsia="Calibri" w:hAnsi="Times New Roman" w:cs="Times New Roman"/>
          <w:bCs/>
          <w:sz w:val="26"/>
          <w:szCs w:val="26"/>
          <w:lang w:eastAsia="en-US"/>
        </w:rPr>
        <w:t xml:space="preserve"> м</w:t>
      </w:r>
      <w:r>
        <w:rPr>
          <w:rFonts w:ascii="Times New Roman" w:eastAsia="Calibri" w:hAnsi="Times New Roman" w:cs="Times New Roman"/>
          <w:bCs/>
          <w:sz w:val="26"/>
          <w:szCs w:val="26"/>
          <w:vertAlign w:val="superscript"/>
          <w:lang w:eastAsia="en-US"/>
        </w:rPr>
        <w:t>2</w:t>
      </w:r>
      <w:r>
        <w:rPr>
          <w:rFonts w:ascii="Times New Roman" w:eastAsia="Calibri" w:hAnsi="Times New Roman" w:cs="Times New Roman"/>
          <w:bCs/>
          <w:sz w:val="26"/>
          <w:szCs w:val="26"/>
          <w:lang w:eastAsia="en-US"/>
        </w:rPr>
        <w:t>)</w:t>
      </w:r>
      <w:r w:rsidRPr="006B2571">
        <w:rPr>
          <w:rFonts w:ascii="Times New Roman" w:eastAsia="Calibri" w:hAnsi="Times New Roman" w:cs="Times New Roman"/>
          <w:bCs/>
          <w:sz w:val="26"/>
          <w:szCs w:val="26"/>
          <w:lang w:eastAsia="en-US"/>
        </w:rPr>
        <w:t xml:space="preserve"> * 600 </w:t>
      </w:r>
      <w:r>
        <w:rPr>
          <w:rFonts w:ascii="Times New Roman" w:eastAsia="Calibri" w:hAnsi="Times New Roman" w:cs="Times New Roman"/>
          <w:bCs/>
          <w:sz w:val="26"/>
          <w:szCs w:val="26"/>
          <w:lang w:eastAsia="en-US"/>
        </w:rPr>
        <w:t>м</w:t>
      </w:r>
      <w:r>
        <w:rPr>
          <w:rFonts w:ascii="Times New Roman" w:eastAsia="Calibri" w:hAnsi="Times New Roman" w:cs="Times New Roman"/>
          <w:bCs/>
          <w:sz w:val="26"/>
          <w:szCs w:val="26"/>
          <w:vertAlign w:val="superscript"/>
          <w:lang w:eastAsia="en-US"/>
        </w:rPr>
        <w:t xml:space="preserve">2 </w:t>
      </w:r>
      <w:r w:rsidRPr="006B2571">
        <w:rPr>
          <w:rFonts w:ascii="Times New Roman" w:eastAsia="Calibri" w:hAnsi="Times New Roman" w:cs="Times New Roman"/>
          <w:bCs/>
          <w:sz w:val="26"/>
          <w:szCs w:val="26"/>
          <w:lang w:eastAsia="en-US"/>
        </w:rPr>
        <w:t>* 0,</w:t>
      </w:r>
      <w:r w:rsidR="00F0573A">
        <w:rPr>
          <w:rFonts w:ascii="Times New Roman" w:eastAsia="Calibri" w:hAnsi="Times New Roman" w:cs="Times New Roman"/>
          <w:bCs/>
          <w:sz w:val="26"/>
          <w:szCs w:val="26"/>
          <w:lang w:eastAsia="en-US"/>
        </w:rPr>
        <w:t>3</w:t>
      </w:r>
      <w:r>
        <w:rPr>
          <w:rFonts w:ascii="Times New Roman" w:eastAsia="Calibri" w:hAnsi="Times New Roman" w:cs="Times New Roman"/>
          <w:bCs/>
          <w:sz w:val="26"/>
          <w:szCs w:val="26"/>
          <w:lang w:eastAsia="en-US"/>
        </w:rPr>
        <w:t xml:space="preserve"> </w:t>
      </w:r>
      <w:r w:rsidRPr="006B2571">
        <w:rPr>
          <w:rFonts w:ascii="Times New Roman" w:eastAsia="Calibri" w:hAnsi="Times New Roman" w:cs="Times New Roman"/>
          <w:bCs/>
          <w:sz w:val="26"/>
          <w:szCs w:val="26"/>
          <w:lang w:eastAsia="en-US"/>
        </w:rPr>
        <w:t>% (налоговая ставка по землям сельскохозяйственного назначения).</w:t>
      </w: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B2571">
        <w:rPr>
          <w:rFonts w:ascii="Times New Roman" w:eastAsia="Calibri" w:hAnsi="Times New Roman" w:cs="Times New Roman"/>
          <w:bCs/>
          <w:sz w:val="26"/>
          <w:szCs w:val="26"/>
          <w:lang w:eastAsia="en-US"/>
        </w:rPr>
        <w:t xml:space="preserve">Сумма налога к уплате за два земельных участка составит </w:t>
      </w:r>
      <w:r>
        <w:rPr>
          <w:rFonts w:ascii="Times New Roman" w:eastAsia="Calibri" w:hAnsi="Times New Roman" w:cs="Times New Roman"/>
          <w:bCs/>
          <w:sz w:val="26"/>
          <w:szCs w:val="26"/>
          <w:lang w:eastAsia="en-US"/>
        </w:rPr>
        <w:t xml:space="preserve">– </w:t>
      </w:r>
      <w:r w:rsidR="00896760">
        <w:rPr>
          <w:rFonts w:ascii="Times New Roman" w:eastAsia="Calibri" w:hAnsi="Times New Roman" w:cs="Times New Roman"/>
          <w:bCs/>
          <w:sz w:val="26"/>
          <w:szCs w:val="26"/>
          <w:lang w:eastAsia="en-US"/>
        </w:rPr>
        <w:t>1674</w:t>
      </w:r>
      <w:r w:rsidRPr="006B2571">
        <w:rPr>
          <w:rFonts w:ascii="Times New Roman" w:eastAsia="Calibri" w:hAnsi="Times New Roman" w:cs="Times New Roman"/>
          <w:bCs/>
          <w:sz w:val="26"/>
          <w:szCs w:val="26"/>
          <w:lang w:eastAsia="en-US"/>
        </w:rPr>
        <w:t xml:space="preserve"> </w:t>
      </w:r>
      <w:r>
        <w:rPr>
          <w:rFonts w:ascii="Times New Roman" w:eastAsia="Calibri" w:hAnsi="Times New Roman" w:cs="Times New Roman"/>
          <w:bCs/>
          <w:sz w:val="26"/>
          <w:szCs w:val="26"/>
          <w:lang w:eastAsia="en-US"/>
        </w:rPr>
        <w:t>рублей                           (</w:t>
      </w:r>
      <w:r w:rsidRPr="006B2571">
        <w:rPr>
          <w:rFonts w:ascii="Times New Roman" w:eastAsia="Calibri" w:hAnsi="Times New Roman" w:cs="Times New Roman"/>
          <w:bCs/>
          <w:sz w:val="26"/>
          <w:szCs w:val="26"/>
          <w:lang w:eastAsia="en-US"/>
        </w:rPr>
        <w:t>1</w:t>
      </w:r>
      <w:r w:rsidR="00896760">
        <w:rPr>
          <w:rFonts w:ascii="Times New Roman" w:eastAsia="Calibri" w:hAnsi="Times New Roman" w:cs="Times New Roman"/>
          <w:bCs/>
          <w:sz w:val="26"/>
          <w:szCs w:val="26"/>
          <w:lang w:eastAsia="en-US"/>
        </w:rPr>
        <w:t>15</w:t>
      </w:r>
      <w:r>
        <w:rPr>
          <w:rFonts w:ascii="Times New Roman" w:eastAsia="Calibri" w:hAnsi="Times New Roman" w:cs="Times New Roman"/>
          <w:bCs/>
          <w:sz w:val="26"/>
          <w:szCs w:val="26"/>
          <w:lang w:eastAsia="en-US"/>
        </w:rPr>
        <w:t xml:space="preserve"> </w:t>
      </w:r>
      <w:r w:rsidRPr="006B2571">
        <w:rPr>
          <w:rFonts w:ascii="Times New Roman" w:eastAsia="Calibri" w:hAnsi="Times New Roman" w:cs="Times New Roman"/>
          <w:bCs/>
          <w:sz w:val="26"/>
          <w:szCs w:val="26"/>
          <w:lang w:eastAsia="en-US"/>
        </w:rPr>
        <w:t>руб</w:t>
      </w:r>
      <w:r>
        <w:rPr>
          <w:rFonts w:ascii="Times New Roman" w:eastAsia="Calibri" w:hAnsi="Times New Roman" w:cs="Times New Roman"/>
          <w:bCs/>
          <w:sz w:val="26"/>
          <w:szCs w:val="26"/>
          <w:lang w:eastAsia="en-US"/>
        </w:rPr>
        <w:t>лей</w:t>
      </w:r>
      <w:r w:rsidRPr="006B2571">
        <w:rPr>
          <w:rFonts w:ascii="Times New Roman" w:eastAsia="Calibri" w:hAnsi="Times New Roman" w:cs="Times New Roman"/>
          <w:bCs/>
          <w:sz w:val="26"/>
          <w:szCs w:val="26"/>
          <w:lang w:eastAsia="en-US"/>
        </w:rPr>
        <w:t xml:space="preserve"> + (</w:t>
      </w:r>
      <w:r w:rsidR="00896760">
        <w:rPr>
          <w:rFonts w:ascii="Times New Roman" w:eastAsia="Calibri" w:hAnsi="Times New Roman" w:cs="Times New Roman"/>
          <w:bCs/>
          <w:sz w:val="26"/>
          <w:szCs w:val="26"/>
          <w:lang w:eastAsia="en-US"/>
        </w:rPr>
        <w:t>1561 рубль – 2 рубля</w:t>
      </w:r>
      <w:r>
        <w:rPr>
          <w:rFonts w:ascii="Times New Roman" w:eastAsia="Calibri" w:hAnsi="Times New Roman" w:cs="Times New Roman"/>
          <w:bCs/>
          <w:sz w:val="26"/>
          <w:szCs w:val="26"/>
          <w:lang w:eastAsia="en-US"/>
        </w:rPr>
        <w:t>)).</w:t>
      </w: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Pr>
          <w:rFonts w:ascii="Times New Roman" w:eastAsia="Calibri" w:hAnsi="Times New Roman" w:cs="Times New Roman"/>
          <w:bCs/>
          <w:sz w:val="26"/>
          <w:szCs w:val="26"/>
          <w:lang w:eastAsia="en-US"/>
        </w:rPr>
        <w:t>В случае, если</w:t>
      </w:r>
      <w:r w:rsidRPr="006B2571">
        <w:rPr>
          <w:rFonts w:ascii="Times New Roman" w:eastAsia="Calibri" w:hAnsi="Times New Roman" w:cs="Times New Roman"/>
          <w:bCs/>
          <w:sz w:val="26"/>
          <w:szCs w:val="26"/>
          <w:lang w:eastAsia="en-US"/>
        </w:rPr>
        <w:t xml:space="preserve"> уведомление о выборе объекта налогообложения, в отношение которого ему </w:t>
      </w:r>
      <w:r>
        <w:rPr>
          <w:rFonts w:ascii="Times New Roman" w:eastAsia="Calibri" w:hAnsi="Times New Roman" w:cs="Times New Roman"/>
          <w:bCs/>
          <w:sz w:val="26"/>
          <w:szCs w:val="26"/>
          <w:lang w:eastAsia="en-US"/>
        </w:rPr>
        <w:t>необходимо предоставить вычет, будет подано</w:t>
      </w:r>
      <w:r w:rsidRPr="006B2571">
        <w:rPr>
          <w:rFonts w:ascii="Times New Roman" w:eastAsia="Calibri" w:hAnsi="Times New Roman" w:cs="Times New Roman"/>
          <w:bCs/>
          <w:sz w:val="26"/>
          <w:szCs w:val="26"/>
          <w:lang w:eastAsia="en-US"/>
        </w:rPr>
        <w:t xml:space="preserve"> в отношении </w:t>
      </w:r>
      <w:r>
        <w:rPr>
          <w:rFonts w:ascii="Times New Roman" w:eastAsia="Calibri" w:hAnsi="Times New Roman" w:cs="Times New Roman"/>
          <w:bCs/>
          <w:sz w:val="26"/>
          <w:szCs w:val="26"/>
          <w:lang w:eastAsia="en-US"/>
        </w:rPr>
        <w:t>земельного участка № 1</w:t>
      </w:r>
      <w:r w:rsidRPr="006B2571">
        <w:rPr>
          <w:rFonts w:ascii="Times New Roman" w:eastAsia="Calibri" w:hAnsi="Times New Roman" w:cs="Times New Roman"/>
          <w:bCs/>
          <w:sz w:val="26"/>
          <w:szCs w:val="26"/>
          <w:lang w:eastAsia="en-US"/>
        </w:rPr>
        <w:t>, то вычет составит 3</w:t>
      </w:r>
      <w:r w:rsidR="00ED2C87">
        <w:rPr>
          <w:rFonts w:ascii="Times New Roman" w:eastAsia="Calibri" w:hAnsi="Times New Roman" w:cs="Times New Roman"/>
          <w:bCs/>
          <w:sz w:val="26"/>
          <w:szCs w:val="26"/>
          <w:lang w:eastAsia="en-US"/>
        </w:rPr>
        <w:t>0</w:t>
      </w:r>
      <w:r>
        <w:rPr>
          <w:rFonts w:ascii="Times New Roman" w:eastAsia="Calibri" w:hAnsi="Times New Roman" w:cs="Times New Roman"/>
          <w:bCs/>
          <w:sz w:val="26"/>
          <w:szCs w:val="26"/>
          <w:lang w:eastAsia="en-US"/>
        </w:rPr>
        <w:t xml:space="preserve"> рубл</w:t>
      </w:r>
      <w:r w:rsidR="00ED2C87">
        <w:rPr>
          <w:rFonts w:ascii="Times New Roman" w:eastAsia="Calibri" w:hAnsi="Times New Roman" w:cs="Times New Roman"/>
          <w:bCs/>
          <w:sz w:val="26"/>
          <w:szCs w:val="26"/>
          <w:lang w:eastAsia="en-US"/>
        </w:rPr>
        <w:t>ей</w:t>
      </w:r>
      <w:r>
        <w:rPr>
          <w:rFonts w:ascii="Times New Roman" w:eastAsia="Calibri" w:hAnsi="Times New Roman" w:cs="Times New Roman"/>
          <w:bCs/>
          <w:sz w:val="26"/>
          <w:szCs w:val="26"/>
          <w:lang w:eastAsia="en-US"/>
        </w:rPr>
        <w:t xml:space="preserve"> (</w:t>
      </w:r>
      <w:r w:rsidR="00ED2C87">
        <w:rPr>
          <w:rFonts w:ascii="Times New Roman" w:eastAsia="Calibri" w:hAnsi="Times New Roman" w:cs="Times New Roman"/>
          <w:bCs/>
          <w:sz w:val="26"/>
          <w:szCs w:val="26"/>
          <w:lang w:eastAsia="en-US"/>
        </w:rPr>
        <w:t>38463</w:t>
      </w:r>
      <w:r w:rsidR="00ED2C87" w:rsidRPr="006B2571">
        <w:rPr>
          <w:rFonts w:ascii="Times New Roman" w:eastAsia="Calibri" w:hAnsi="Times New Roman" w:cs="Times New Roman"/>
          <w:bCs/>
          <w:sz w:val="26"/>
          <w:szCs w:val="26"/>
          <w:lang w:eastAsia="en-US"/>
        </w:rPr>
        <w:t>,</w:t>
      </w:r>
      <w:r w:rsidR="00ED2C87">
        <w:rPr>
          <w:rFonts w:ascii="Times New Roman" w:eastAsia="Calibri" w:hAnsi="Times New Roman" w:cs="Times New Roman"/>
          <w:bCs/>
          <w:sz w:val="26"/>
          <w:szCs w:val="26"/>
          <w:lang w:eastAsia="en-US"/>
        </w:rPr>
        <w:t>4</w:t>
      </w:r>
      <w:r w:rsidR="00ED2C87" w:rsidRPr="006B2571">
        <w:rPr>
          <w:rFonts w:ascii="Times New Roman" w:eastAsia="Calibri" w:hAnsi="Times New Roman" w:cs="Times New Roman"/>
          <w:bCs/>
          <w:sz w:val="26"/>
          <w:szCs w:val="26"/>
          <w:lang w:eastAsia="en-US"/>
        </w:rPr>
        <w:t xml:space="preserve"> </w:t>
      </w:r>
      <w:r>
        <w:rPr>
          <w:rFonts w:ascii="Times New Roman" w:eastAsia="Calibri" w:hAnsi="Times New Roman" w:cs="Times New Roman"/>
          <w:bCs/>
          <w:sz w:val="26"/>
          <w:szCs w:val="26"/>
          <w:lang w:eastAsia="en-US"/>
        </w:rPr>
        <w:t>рубля</w:t>
      </w:r>
      <w:r w:rsidRPr="006B2571">
        <w:rPr>
          <w:rFonts w:ascii="Times New Roman" w:eastAsia="Calibri" w:hAnsi="Times New Roman" w:cs="Times New Roman"/>
          <w:bCs/>
          <w:sz w:val="26"/>
          <w:szCs w:val="26"/>
          <w:lang w:eastAsia="en-US"/>
        </w:rPr>
        <w:t xml:space="preserve"> / </w:t>
      </w:r>
      <w:r w:rsidR="00ED2C87">
        <w:rPr>
          <w:rFonts w:ascii="Times New Roman" w:eastAsia="Calibri" w:hAnsi="Times New Roman" w:cs="Times New Roman"/>
          <w:bCs/>
          <w:sz w:val="26"/>
          <w:szCs w:val="26"/>
          <w:lang w:eastAsia="en-US"/>
        </w:rPr>
        <w:t>228</w:t>
      </w:r>
      <w:r w:rsidR="00ED2C87" w:rsidRPr="006B2571">
        <w:rPr>
          <w:rFonts w:ascii="Times New Roman" w:eastAsia="Calibri" w:hAnsi="Times New Roman" w:cs="Times New Roman"/>
          <w:bCs/>
          <w:sz w:val="26"/>
          <w:szCs w:val="26"/>
          <w:lang w:eastAsia="en-US"/>
        </w:rPr>
        <w:t>0</w:t>
      </w:r>
      <w:r>
        <w:rPr>
          <w:rFonts w:ascii="Times New Roman" w:eastAsia="Calibri" w:hAnsi="Times New Roman" w:cs="Times New Roman"/>
          <w:bCs/>
          <w:sz w:val="26"/>
          <w:szCs w:val="26"/>
          <w:lang w:eastAsia="en-US"/>
        </w:rPr>
        <w:t xml:space="preserve"> м</w:t>
      </w:r>
      <w:r>
        <w:rPr>
          <w:rFonts w:ascii="Times New Roman" w:eastAsia="Calibri" w:hAnsi="Times New Roman" w:cs="Times New Roman"/>
          <w:bCs/>
          <w:sz w:val="26"/>
          <w:szCs w:val="26"/>
          <w:vertAlign w:val="superscript"/>
          <w:lang w:eastAsia="en-US"/>
        </w:rPr>
        <w:t>2</w:t>
      </w:r>
      <w:r w:rsidRPr="006B2571">
        <w:rPr>
          <w:rFonts w:ascii="Times New Roman" w:eastAsia="Calibri" w:hAnsi="Times New Roman" w:cs="Times New Roman"/>
          <w:bCs/>
          <w:sz w:val="26"/>
          <w:szCs w:val="26"/>
          <w:lang w:eastAsia="en-US"/>
        </w:rPr>
        <w:t xml:space="preserve"> * 600</w:t>
      </w:r>
      <w:r>
        <w:rPr>
          <w:rFonts w:ascii="Times New Roman" w:eastAsia="Calibri" w:hAnsi="Times New Roman" w:cs="Times New Roman"/>
          <w:bCs/>
          <w:sz w:val="26"/>
          <w:szCs w:val="26"/>
          <w:lang w:eastAsia="en-US"/>
        </w:rPr>
        <w:t xml:space="preserve"> м</w:t>
      </w:r>
      <w:r>
        <w:rPr>
          <w:rFonts w:ascii="Times New Roman" w:eastAsia="Calibri" w:hAnsi="Times New Roman" w:cs="Times New Roman"/>
          <w:bCs/>
          <w:sz w:val="26"/>
          <w:szCs w:val="26"/>
          <w:vertAlign w:val="superscript"/>
          <w:lang w:eastAsia="en-US"/>
        </w:rPr>
        <w:t>2</w:t>
      </w:r>
      <w:r w:rsidRPr="006B2571">
        <w:rPr>
          <w:rFonts w:ascii="Times New Roman" w:eastAsia="Calibri" w:hAnsi="Times New Roman" w:cs="Times New Roman"/>
          <w:bCs/>
          <w:sz w:val="26"/>
          <w:szCs w:val="26"/>
          <w:lang w:eastAsia="en-US"/>
        </w:rPr>
        <w:t xml:space="preserve"> *</w:t>
      </w:r>
      <w:r>
        <w:rPr>
          <w:rFonts w:ascii="Times New Roman" w:eastAsia="Calibri" w:hAnsi="Times New Roman" w:cs="Times New Roman"/>
          <w:bCs/>
          <w:sz w:val="26"/>
          <w:szCs w:val="26"/>
          <w:lang w:eastAsia="en-US"/>
        </w:rPr>
        <w:t xml:space="preserve"> </w:t>
      </w:r>
      <w:r w:rsidRPr="006B2571">
        <w:rPr>
          <w:rFonts w:ascii="Times New Roman" w:eastAsia="Calibri" w:hAnsi="Times New Roman" w:cs="Times New Roman"/>
          <w:bCs/>
          <w:sz w:val="26"/>
          <w:szCs w:val="26"/>
          <w:lang w:eastAsia="en-US"/>
        </w:rPr>
        <w:t>0,3% (налоговая ставка по землям, предоставленным для ведения личного подсобного хозяйства)</w:t>
      </w:r>
      <w:r>
        <w:rPr>
          <w:rFonts w:ascii="Times New Roman" w:eastAsia="Calibri" w:hAnsi="Times New Roman" w:cs="Times New Roman"/>
          <w:bCs/>
          <w:sz w:val="26"/>
          <w:szCs w:val="26"/>
          <w:lang w:eastAsia="en-US"/>
        </w:rPr>
        <w:t>)</w:t>
      </w:r>
      <w:r w:rsidRPr="006B2571">
        <w:rPr>
          <w:rFonts w:ascii="Times New Roman" w:eastAsia="Calibri" w:hAnsi="Times New Roman" w:cs="Times New Roman"/>
          <w:bCs/>
          <w:sz w:val="26"/>
          <w:szCs w:val="26"/>
          <w:lang w:eastAsia="en-US"/>
        </w:rPr>
        <w:t>, а сумма налога к уплате</w:t>
      </w:r>
      <w:r>
        <w:rPr>
          <w:rFonts w:ascii="Times New Roman" w:eastAsia="Calibri" w:hAnsi="Times New Roman" w:cs="Times New Roman"/>
          <w:bCs/>
          <w:sz w:val="26"/>
          <w:szCs w:val="26"/>
          <w:lang w:eastAsia="en-US"/>
        </w:rPr>
        <w:t xml:space="preserve"> составит </w:t>
      </w:r>
      <w:r w:rsidR="00ED2C87">
        <w:rPr>
          <w:rFonts w:ascii="Times New Roman" w:eastAsia="Calibri" w:hAnsi="Times New Roman" w:cs="Times New Roman"/>
          <w:bCs/>
          <w:sz w:val="26"/>
          <w:szCs w:val="26"/>
          <w:lang w:eastAsia="en-US"/>
        </w:rPr>
        <w:t>1646</w:t>
      </w:r>
      <w:r w:rsidRPr="006B2571">
        <w:rPr>
          <w:rFonts w:ascii="Times New Roman" w:eastAsia="Calibri" w:hAnsi="Times New Roman" w:cs="Times New Roman"/>
          <w:bCs/>
          <w:sz w:val="26"/>
          <w:szCs w:val="26"/>
          <w:lang w:eastAsia="en-US"/>
        </w:rPr>
        <w:t xml:space="preserve"> руб</w:t>
      </w:r>
      <w:r>
        <w:rPr>
          <w:rFonts w:ascii="Times New Roman" w:eastAsia="Calibri" w:hAnsi="Times New Roman" w:cs="Times New Roman"/>
          <w:bCs/>
          <w:sz w:val="26"/>
          <w:szCs w:val="26"/>
          <w:lang w:eastAsia="en-US"/>
        </w:rPr>
        <w:t>лей</w:t>
      </w:r>
      <w:r w:rsidRPr="006B2571">
        <w:rPr>
          <w:rFonts w:ascii="Times New Roman" w:eastAsia="Calibri" w:hAnsi="Times New Roman" w:cs="Times New Roman"/>
          <w:bCs/>
          <w:sz w:val="26"/>
          <w:szCs w:val="26"/>
          <w:lang w:eastAsia="en-US"/>
        </w:rPr>
        <w:t xml:space="preserve"> </w:t>
      </w:r>
      <w:r>
        <w:rPr>
          <w:rFonts w:ascii="Times New Roman" w:eastAsia="Calibri" w:hAnsi="Times New Roman" w:cs="Times New Roman"/>
          <w:bCs/>
          <w:sz w:val="26"/>
          <w:szCs w:val="26"/>
          <w:lang w:eastAsia="en-US"/>
        </w:rPr>
        <w:t>((1</w:t>
      </w:r>
      <w:r w:rsidR="00ED2C87">
        <w:rPr>
          <w:rFonts w:ascii="Times New Roman" w:eastAsia="Calibri" w:hAnsi="Times New Roman" w:cs="Times New Roman"/>
          <w:bCs/>
          <w:sz w:val="26"/>
          <w:szCs w:val="26"/>
          <w:lang w:eastAsia="en-US"/>
        </w:rPr>
        <w:t>15</w:t>
      </w:r>
      <w:r>
        <w:rPr>
          <w:rFonts w:ascii="Times New Roman" w:eastAsia="Calibri" w:hAnsi="Times New Roman" w:cs="Times New Roman"/>
          <w:bCs/>
          <w:sz w:val="26"/>
          <w:szCs w:val="26"/>
          <w:lang w:eastAsia="en-US"/>
        </w:rPr>
        <w:t xml:space="preserve"> рублей – </w:t>
      </w:r>
      <w:r w:rsidRPr="006B2571">
        <w:rPr>
          <w:rFonts w:ascii="Times New Roman" w:eastAsia="Calibri" w:hAnsi="Times New Roman" w:cs="Times New Roman"/>
          <w:bCs/>
          <w:sz w:val="26"/>
          <w:szCs w:val="26"/>
          <w:lang w:eastAsia="en-US"/>
        </w:rPr>
        <w:t>3</w:t>
      </w:r>
      <w:r w:rsidR="00ED2C87">
        <w:rPr>
          <w:rFonts w:ascii="Times New Roman" w:eastAsia="Calibri" w:hAnsi="Times New Roman" w:cs="Times New Roman"/>
          <w:bCs/>
          <w:sz w:val="26"/>
          <w:szCs w:val="26"/>
          <w:lang w:eastAsia="en-US"/>
        </w:rPr>
        <w:t>0</w:t>
      </w:r>
      <w:r w:rsidRPr="006B2571">
        <w:rPr>
          <w:rFonts w:ascii="Times New Roman" w:eastAsia="Calibri" w:hAnsi="Times New Roman" w:cs="Times New Roman"/>
          <w:bCs/>
          <w:sz w:val="26"/>
          <w:szCs w:val="26"/>
          <w:lang w:eastAsia="en-US"/>
        </w:rPr>
        <w:t xml:space="preserve"> руб</w:t>
      </w:r>
      <w:r>
        <w:rPr>
          <w:rFonts w:ascii="Times New Roman" w:eastAsia="Calibri" w:hAnsi="Times New Roman" w:cs="Times New Roman"/>
          <w:bCs/>
          <w:sz w:val="26"/>
          <w:szCs w:val="26"/>
          <w:lang w:eastAsia="en-US"/>
        </w:rPr>
        <w:t>л</w:t>
      </w:r>
      <w:r w:rsidR="00ED2C87">
        <w:rPr>
          <w:rFonts w:ascii="Times New Roman" w:eastAsia="Calibri" w:hAnsi="Times New Roman" w:cs="Times New Roman"/>
          <w:bCs/>
          <w:sz w:val="26"/>
          <w:szCs w:val="26"/>
          <w:lang w:eastAsia="en-US"/>
        </w:rPr>
        <w:t>ей</w:t>
      </w:r>
      <w:r w:rsidRPr="006B2571">
        <w:rPr>
          <w:rFonts w:ascii="Times New Roman" w:eastAsia="Calibri" w:hAnsi="Times New Roman" w:cs="Times New Roman"/>
          <w:bCs/>
          <w:sz w:val="26"/>
          <w:szCs w:val="26"/>
          <w:lang w:eastAsia="en-US"/>
        </w:rPr>
        <w:t xml:space="preserve">) + </w:t>
      </w:r>
      <w:r w:rsidR="00ED2C87">
        <w:rPr>
          <w:rFonts w:ascii="Times New Roman" w:eastAsia="Calibri" w:hAnsi="Times New Roman" w:cs="Times New Roman"/>
          <w:bCs/>
          <w:sz w:val="26"/>
          <w:szCs w:val="26"/>
          <w:lang w:eastAsia="en-US"/>
        </w:rPr>
        <w:t>1561</w:t>
      </w:r>
      <w:r w:rsidRPr="006B2571">
        <w:rPr>
          <w:rFonts w:ascii="Times New Roman" w:eastAsia="Calibri" w:hAnsi="Times New Roman" w:cs="Times New Roman"/>
          <w:bCs/>
          <w:sz w:val="26"/>
          <w:szCs w:val="26"/>
          <w:lang w:eastAsia="en-US"/>
        </w:rPr>
        <w:t xml:space="preserve"> руб</w:t>
      </w:r>
      <w:r>
        <w:rPr>
          <w:rFonts w:ascii="Times New Roman" w:eastAsia="Calibri" w:hAnsi="Times New Roman" w:cs="Times New Roman"/>
          <w:bCs/>
          <w:sz w:val="26"/>
          <w:szCs w:val="26"/>
          <w:lang w:eastAsia="en-US"/>
        </w:rPr>
        <w:t>л</w:t>
      </w:r>
      <w:r w:rsidR="00ED2C87">
        <w:rPr>
          <w:rFonts w:ascii="Times New Roman" w:eastAsia="Calibri" w:hAnsi="Times New Roman" w:cs="Times New Roman"/>
          <w:bCs/>
          <w:sz w:val="26"/>
          <w:szCs w:val="26"/>
          <w:lang w:eastAsia="en-US"/>
        </w:rPr>
        <w:t>ь</w:t>
      </w:r>
      <w:r>
        <w:rPr>
          <w:rFonts w:ascii="Times New Roman" w:eastAsia="Calibri" w:hAnsi="Times New Roman" w:cs="Times New Roman"/>
          <w:bCs/>
          <w:sz w:val="26"/>
          <w:szCs w:val="26"/>
          <w:lang w:eastAsia="en-US"/>
        </w:rPr>
        <w:t>)</w:t>
      </w:r>
      <w:r w:rsidRPr="006B2571">
        <w:rPr>
          <w:rFonts w:ascii="Times New Roman" w:eastAsia="Calibri" w:hAnsi="Times New Roman" w:cs="Times New Roman"/>
          <w:bCs/>
          <w:sz w:val="26"/>
          <w:szCs w:val="26"/>
          <w:lang w:eastAsia="en-US"/>
        </w:rPr>
        <w:t>.</w:t>
      </w:r>
    </w:p>
    <w:p w:rsidR="002B09F2" w:rsidRPr="006B2571" w:rsidRDefault="002B09F2" w:rsidP="002B09F2">
      <w:pPr>
        <w:autoSpaceDE w:val="0"/>
        <w:autoSpaceDN w:val="0"/>
        <w:adjustRightInd w:val="0"/>
        <w:spacing w:after="0" w:line="240" w:lineRule="auto"/>
        <w:jc w:val="both"/>
        <w:rPr>
          <w:rFonts w:ascii="Times New Roman" w:eastAsia="Calibri" w:hAnsi="Times New Roman" w:cs="Times New Roman"/>
          <w:bCs/>
          <w:sz w:val="26"/>
          <w:szCs w:val="26"/>
          <w:lang w:eastAsia="en-US"/>
        </w:rPr>
      </w:pPr>
    </w:p>
    <w:p w:rsidR="002B09F2" w:rsidRPr="006B2571" w:rsidRDefault="002B09F2" w:rsidP="002B09F2">
      <w:pPr>
        <w:autoSpaceDE w:val="0"/>
        <w:autoSpaceDN w:val="0"/>
        <w:adjustRightInd w:val="0"/>
        <w:spacing w:after="0" w:line="240" w:lineRule="auto"/>
        <w:ind w:firstLine="709"/>
        <w:jc w:val="both"/>
        <w:rPr>
          <w:rFonts w:ascii="Times New Roman" w:eastAsia="Calibri" w:hAnsi="Times New Roman" w:cs="Times New Roman"/>
          <w:b/>
          <w:bCs/>
          <w:sz w:val="26"/>
          <w:szCs w:val="26"/>
          <w:lang w:eastAsia="en-US"/>
        </w:rPr>
      </w:pPr>
      <w:r w:rsidRPr="006B2571">
        <w:rPr>
          <w:rFonts w:ascii="Times New Roman" w:eastAsia="Calibri" w:hAnsi="Times New Roman" w:cs="Times New Roman"/>
          <w:b/>
          <w:bCs/>
          <w:sz w:val="26"/>
          <w:szCs w:val="26"/>
          <w:lang w:eastAsia="en-US"/>
        </w:rPr>
        <w:t>Из пример</w:t>
      </w:r>
      <w:r>
        <w:rPr>
          <w:rFonts w:ascii="Times New Roman" w:eastAsia="Calibri" w:hAnsi="Times New Roman" w:cs="Times New Roman"/>
          <w:b/>
          <w:bCs/>
          <w:sz w:val="26"/>
          <w:szCs w:val="26"/>
          <w:lang w:eastAsia="en-US"/>
        </w:rPr>
        <w:t>а</w:t>
      </w:r>
      <w:r w:rsidRPr="006B2571">
        <w:rPr>
          <w:rFonts w:ascii="Times New Roman" w:eastAsia="Calibri" w:hAnsi="Times New Roman" w:cs="Times New Roman"/>
          <w:b/>
          <w:bCs/>
          <w:sz w:val="26"/>
          <w:szCs w:val="26"/>
          <w:lang w:eastAsia="en-US"/>
        </w:rPr>
        <w:t xml:space="preserve"> следует, что гражданам, которые находятся в </w:t>
      </w:r>
      <w:r>
        <w:rPr>
          <w:rFonts w:ascii="Times New Roman" w:eastAsia="Calibri" w:hAnsi="Times New Roman" w:cs="Times New Roman"/>
          <w:b/>
          <w:bCs/>
          <w:sz w:val="26"/>
          <w:szCs w:val="26"/>
          <w:lang w:eastAsia="en-US"/>
        </w:rPr>
        <w:t xml:space="preserve">указанной </w:t>
      </w:r>
      <w:r w:rsidRPr="006B2571">
        <w:rPr>
          <w:rFonts w:ascii="Times New Roman" w:eastAsia="Calibri" w:hAnsi="Times New Roman" w:cs="Times New Roman"/>
          <w:b/>
          <w:bCs/>
          <w:sz w:val="26"/>
          <w:szCs w:val="26"/>
          <w:lang w:eastAsia="en-US"/>
        </w:rPr>
        <w:t>ситуации, имеет смысл подать Уведомление о выборе объекта, в отношении которого предоставляется вычет.</w:t>
      </w:r>
    </w:p>
    <w:p w:rsidR="002B09F2" w:rsidRDefault="002B09F2" w:rsidP="002B09F2">
      <w:pPr>
        <w:autoSpaceDE w:val="0"/>
        <w:autoSpaceDN w:val="0"/>
        <w:adjustRightInd w:val="0"/>
        <w:spacing w:after="0" w:line="240" w:lineRule="auto"/>
        <w:jc w:val="both"/>
        <w:rPr>
          <w:rFonts w:ascii="Times New Roman" w:eastAsia="Calibri" w:hAnsi="Times New Roman" w:cs="Times New Roman"/>
          <w:b/>
          <w:bCs/>
          <w:sz w:val="26"/>
          <w:szCs w:val="26"/>
          <w:lang w:eastAsia="en-US"/>
        </w:rPr>
      </w:pPr>
    </w:p>
    <w:p w:rsidR="00C57A7F" w:rsidRPr="005339AE" w:rsidRDefault="00EB6AC5" w:rsidP="00C57A7F">
      <w:pPr>
        <w:autoSpaceDE w:val="0"/>
        <w:autoSpaceDN w:val="0"/>
        <w:adjustRightInd w:val="0"/>
        <w:spacing w:after="0" w:line="240" w:lineRule="auto"/>
        <w:ind w:firstLine="540"/>
        <w:jc w:val="right"/>
        <w:rPr>
          <w:rFonts w:ascii="Times New Roman" w:eastAsia="Calibri" w:hAnsi="Times New Roman" w:cs="Times New Roman"/>
          <w:bCs/>
          <w:sz w:val="24"/>
          <w:szCs w:val="24"/>
          <w:lang w:eastAsia="en-US"/>
        </w:rPr>
      </w:pPr>
      <w:r w:rsidRPr="005339AE">
        <w:rPr>
          <w:rFonts w:ascii="Times New Roman" w:eastAsia="Calibri" w:hAnsi="Times New Roman" w:cs="Times New Roman"/>
          <w:bCs/>
          <w:sz w:val="24"/>
          <w:szCs w:val="24"/>
          <w:lang w:eastAsia="en-US"/>
        </w:rPr>
        <w:t xml:space="preserve">Межрайонная ИФНС России № </w:t>
      </w:r>
      <w:r w:rsidR="00F0573A">
        <w:rPr>
          <w:rFonts w:ascii="Times New Roman" w:eastAsia="Calibri" w:hAnsi="Times New Roman" w:cs="Times New Roman"/>
          <w:bCs/>
          <w:sz w:val="24"/>
          <w:szCs w:val="24"/>
          <w:lang w:eastAsia="en-US"/>
        </w:rPr>
        <w:t>6</w:t>
      </w:r>
    </w:p>
    <w:p w:rsidR="003C5156" w:rsidRPr="005339AE" w:rsidRDefault="00EB6AC5" w:rsidP="00EB6AC5">
      <w:pPr>
        <w:autoSpaceDE w:val="0"/>
        <w:autoSpaceDN w:val="0"/>
        <w:adjustRightInd w:val="0"/>
        <w:spacing w:after="0" w:line="240" w:lineRule="auto"/>
        <w:ind w:firstLine="540"/>
        <w:jc w:val="right"/>
        <w:rPr>
          <w:rFonts w:ascii="Times New Roman" w:eastAsia="Calibri" w:hAnsi="Times New Roman" w:cs="Times New Roman"/>
          <w:bCs/>
          <w:sz w:val="24"/>
          <w:szCs w:val="24"/>
          <w:lang w:eastAsia="en-US"/>
        </w:rPr>
      </w:pPr>
      <w:r w:rsidRPr="005339AE">
        <w:rPr>
          <w:rFonts w:ascii="Times New Roman" w:eastAsia="Calibri" w:hAnsi="Times New Roman" w:cs="Times New Roman"/>
          <w:bCs/>
          <w:sz w:val="24"/>
          <w:szCs w:val="24"/>
          <w:lang w:eastAsia="en-US"/>
        </w:rPr>
        <w:t>п</w:t>
      </w:r>
      <w:r w:rsidR="00C57A7F" w:rsidRPr="005339AE">
        <w:rPr>
          <w:rFonts w:ascii="Times New Roman" w:eastAsia="Calibri" w:hAnsi="Times New Roman" w:cs="Times New Roman"/>
          <w:bCs/>
          <w:sz w:val="24"/>
          <w:szCs w:val="24"/>
          <w:lang w:eastAsia="en-US"/>
        </w:rPr>
        <w:t xml:space="preserve">о </w:t>
      </w:r>
      <w:r w:rsidRPr="005339AE">
        <w:rPr>
          <w:rFonts w:ascii="Times New Roman" w:eastAsia="Calibri" w:hAnsi="Times New Roman" w:cs="Times New Roman"/>
          <w:bCs/>
          <w:sz w:val="24"/>
          <w:szCs w:val="24"/>
          <w:lang w:eastAsia="en-US"/>
        </w:rPr>
        <w:t>Н</w:t>
      </w:r>
      <w:r w:rsidR="00C57A7F" w:rsidRPr="005339AE">
        <w:rPr>
          <w:rFonts w:ascii="Times New Roman" w:eastAsia="Calibri" w:hAnsi="Times New Roman" w:cs="Times New Roman"/>
          <w:bCs/>
          <w:sz w:val="24"/>
          <w:szCs w:val="24"/>
          <w:lang w:eastAsia="en-US"/>
        </w:rPr>
        <w:t>овосибирской области</w:t>
      </w:r>
    </w:p>
    <w:sectPr w:rsidR="003C5156" w:rsidRPr="005339AE" w:rsidSect="002B09F2">
      <w:headerReference w:type="default" r:id="rId10"/>
      <w:footerReference w:type="default" r:id="rId11"/>
      <w:pgSz w:w="11906" w:h="16838"/>
      <w:pgMar w:top="851" w:right="567" w:bottom="28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627" w:rsidRDefault="00446627" w:rsidP="002D63F4">
      <w:pPr>
        <w:spacing w:after="0" w:line="240" w:lineRule="auto"/>
      </w:pPr>
      <w:r>
        <w:separator/>
      </w:r>
    </w:p>
  </w:endnote>
  <w:endnote w:type="continuationSeparator" w:id="0">
    <w:p w:rsidR="00446627" w:rsidRDefault="00446627" w:rsidP="002D63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3F4" w:rsidRDefault="002D63F4">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627" w:rsidRDefault="00446627" w:rsidP="002D63F4">
      <w:pPr>
        <w:spacing w:after="0" w:line="240" w:lineRule="auto"/>
      </w:pPr>
      <w:r>
        <w:separator/>
      </w:r>
    </w:p>
  </w:footnote>
  <w:footnote w:type="continuationSeparator" w:id="0">
    <w:p w:rsidR="00446627" w:rsidRDefault="00446627" w:rsidP="002D63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7107795"/>
      <w:docPartObj>
        <w:docPartGallery w:val="Page Numbers (Top of Page)"/>
        <w:docPartUnique/>
      </w:docPartObj>
    </w:sdtPr>
    <w:sdtContent>
      <w:p w:rsidR="00B515F9" w:rsidRDefault="00040255">
        <w:pPr>
          <w:pStyle w:val="a3"/>
          <w:jc w:val="center"/>
        </w:pPr>
        <w:r>
          <w:fldChar w:fldCharType="begin"/>
        </w:r>
        <w:r w:rsidR="00B515F9">
          <w:instrText>PAGE   \* MERGEFORMAT</w:instrText>
        </w:r>
        <w:r>
          <w:fldChar w:fldCharType="separate"/>
        </w:r>
        <w:r w:rsidR="002443F0">
          <w:rPr>
            <w:noProof/>
          </w:rPr>
          <w:t>3</w:t>
        </w:r>
        <w:r>
          <w:fldChar w:fldCharType="end"/>
        </w:r>
      </w:p>
    </w:sdtContent>
  </w:sdt>
  <w:p w:rsidR="00B515F9" w:rsidRDefault="00B515F9">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3C5156"/>
    <w:rsid w:val="00040255"/>
    <w:rsid w:val="001B3411"/>
    <w:rsid w:val="001D52E4"/>
    <w:rsid w:val="002443F0"/>
    <w:rsid w:val="00251338"/>
    <w:rsid w:val="00287383"/>
    <w:rsid w:val="002B09F2"/>
    <w:rsid w:val="002D63F4"/>
    <w:rsid w:val="003B0879"/>
    <w:rsid w:val="003C5156"/>
    <w:rsid w:val="003E07C3"/>
    <w:rsid w:val="00416AC8"/>
    <w:rsid w:val="00446627"/>
    <w:rsid w:val="00492932"/>
    <w:rsid w:val="00497B1D"/>
    <w:rsid w:val="004A1841"/>
    <w:rsid w:val="0053179F"/>
    <w:rsid w:val="005339AE"/>
    <w:rsid w:val="00550BAA"/>
    <w:rsid w:val="005947CC"/>
    <w:rsid w:val="005C38B5"/>
    <w:rsid w:val="005E46BC"/>
    <w:rsid w:val="00655C1E"/>
    <w:rsid w:val="006616CF"/>
    <w:rsid w:val="006B2571"/>
    <w:rsid w:val="006D0156"/>
    <w:rsid w:val="00874E60"/>
    <w:rsid w:val="00884BF3"/>
    <w:rsid w:val="00896760"/>
    <w:rsid w:val="008F6BE4"/>
    <w:rsid w:val="00923A57"/>
    <w:rsid w:val="00925B18"/>
    <w:rsid w:val="00945128"/>
    <w:rsid w:val="00996560"/>
    <w:rsid w:val="00A03015"/>
    <w:rsid w:val="00A47C95"/>
    <w:rsid w:val="00AC6DF0"/>
    <w:rsid w:val="00AE0337"/>
    <w:rsid w:val="00AF1982"/>
    <w:rsid w:val="00B4246C"/>
    <w:rsid w:val="00B515F9"/>
    <w:rsid w:val="00B81752"/>
    <w:rsid w:val="00BB19AB"/>
    <w:rsid w:val="00C01D4C"/>
    <w:rsid w:val="00C06839"/>
    <w:rsid w:val="00C57A7F"/>
    <w:rsid w:val="00C660C1"/>
    <w:rsid w:val="00D21013"/>
    <w:rsid w:val="00DA0B52"/>
    <w:rsid w:val="00DD5E30"/>
    <w:rsid w:val="00E5430B"/>
    <w:rsid w:val="00EB6AC5"/>
    <w:rsid w:val="00ED2C87"/>
    <w:rsid w:val="00F0573A"/>
    <w:rsid w:val="00F1278F"/>
    <w:rsid w:val="00F173F6"/>
    <w:rsid w:val="00F2311C"/>
    <w:rsid w:val="00F43D85"/>
    <w:rsid w:val="00FB64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3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3F4"/>
    <w:rPr>
      <w:rFonts w:eastAsiaTheme="minorEastAsia"/>
      <w:lang w:eastAsia="ru-RU"/>
    </w:rPr>
  </w:style>
  <w:style w:type="paragraph" w:styleId="a5">
    <w:name w:val="footer"/>
    <w:basedOn w:val="a"/>
    <w:link w:val="a6"/>
    <w:uiPriority w:val="99"/>
    <w:unhideWhenUsed/>
    <w:rsid w:val="002D63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3F4"/>
    <w:rPr>
      <w:rFonts w:eastAsiaTheme="minorEastAsia"/>
      <w:lang w:eastAsia="ru-RU"/>
    </w:rPr>
  </w:style>
  <w:style w:type="character" w:styleId="a7">
    <w:name w:val="Hyperlink"/>
    <w:uiPriority w:val="99"/>
    <w:unhideWhenUsed/>
    <w:rsid w:val="00F43D85"/>
    <w:rPr>
      <w:rFonts w:ascii="Tahoma" w:hAnsi="Tahoma" w:cs="Tahoma" w:hint="default"/>
      <w:strike w:val="0"/>
      <w:dstrike w:val="0"/>
      <w:color w:val="336699"/>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15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3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63F4"/>
    <w:rPr>
      <w:rFonts w:eastAsiaTheme="minorEastAsia"/>
      <w:lang w:eastAsia="ru-RU"/>
    </w:rPr>
  </w:style>
  <w:style w:type="paragraph" w:styleId="a5">
    <w:name w:val="footer"/>
    <w:basedOn w:val="a"/>
    <w:link w:val="a6"/>
    <w:uiPriority w:val="99"/>
    <w:unhideWhenUsed/>
    <w:rsid w:val="002D63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63F4"/>
    <w:rPr>
      <w:rFonts w:eastAsiaTheme="minorEastAsia"/>
      <w:lang w:eastAsia="ru-RU"/>
    </w:rPr>
  </w:style>
  <w:style w:type="character" w:styleId="a7">
    <w:name w:val="Hyperlink"/>
    <w:uiPriority w:val="99"/>
    <w:unhideWhenUsed/>
    <w:rsid w:val="00F43D85"/>
    <w:rPr>
      <w:rFonts w:ascii="Tahoma" w:hAnsi="Tahoma" w:cs="Tahoma" w:hint="default"/>
      <w:strike w:val="0"/>
      <w:dstrike w:val="0"/>
      <w:color w:val="336699"/>
      <w:u w:val="none"/>
      <w:effect w:val="none"/>
    </w:rPr>
  </w:style>
</w:styles>
</file>

<file path=word/webSettings.xml><?xml version="1.0" encoding="utf-8"?>
<w:webSettings xmlns:r="http://schemas.openxmlformats.org/officeDocument/2006/relationships" xmlns:w="http://schemas.openxmlformats.org/wordprocessingml/2006/main">
  <w:divs>
    <w:div w:id="50980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34CBC52707F7D6F3057AA4128C8FB4CAEA0ADBECF9B3B33B410BB65eCx0J"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37F34CBC52707F7D6F3057AA4128C8FB4FACAEA2B7C3C6313BED1CB962CF97F8FA5854BEE46CE8eFxAJ"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7F34CBC52707F7D6F3057AA4128C8FB4CAEA0ADBECA9B3B33B410BB65C0C8EFFD1158BFE46CE8FAeAx6J"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37F34CBC52707F7D6F3057AA4128C8FB4CAEA0ADBFC99B3B33B410BB65eCx0J"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1359</Words>
  <Characters>7751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Бокслер Ирина Святославовна</dc:creator>
  <cp:lastModifiedBy>Пользователь Windows</cp:lastModifiedBy>
  <cp:revision>2</cp:revision>
  <cp:lastPrinted>2018-07-12T09:43:00Z</cp:lastPrinted>
  <dcterms:created xsi:type="dcterms:W3CDTF">2018-08-23T07:47:00Z</dcterms:created>
  <dcterms:modified xsi:type="dcterms:W3CDTF">2018-08-23T07:47:00Z</dcterms:modified>
</cp:coreProperties>
</file>