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F18" w:rsidRPr="002878F9" w:rsidRDefault="00BA739A" w:rsidP="00BA7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78F9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9B6F18" w:rsidRPr="002878F9">
        <w:rPr>
          <w:rFonts w:ascii="Times New Roman" w:hAnsi="Times New Roman" w:cs="Times New Roman"/>
          <w:sz w:val="28"/>
          <w:szCs w:val="28"/>
        </w:rPr>
        <w:t>АДМИНИСТРАЦИЯ</w:t>
      </w:r>
      <w:r w:rsidR="00720633" w:rsidRPr="002878F9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9B6F18" w:rsidRPr="002878F9" w:rsidRDefault="002878F9" w:rsidP="009B6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78F9">
        <w:rPr>
          <w:rFonts w:ascii="Times New Roman" w:hAnsi="Times New Roman" w:cs="Times New Roman"/>
          <w:sz w:val="28"/>
          <w:szCs w:val="28"/>
        </w:rPr>
        <w:t>СПИРИН</w:t>
      </w:r>
      <w:r w:rsidR="000D18B8" w:rsidRPr="002878F9">
        <w:rPr>
          <w:rFonts w:ascii="Times New Roman" w:hAnsi="Times New Roman" w:cs="Times New Roman"/>
          <w:sz w:val="28"/>
          <w:szCs w:val="28"/>
        </w:rPr>
        <w:t>СКОГО</w:t>
      </w:r>
      <w:r w:rsidR="009B6F18" w:rsidRPr="002878F9">
        <w:rPr>
          <w:rFonts w:ascii="Times New Roman" w:hAnsi="Times New Roman" w:cs="Times New Roman"/>
          <w:sz w:val="28"/>
          <w:szCs w:val="28"/>
        </w:rPr>
        <w:t xml:space="preserve">   СЕЛЬСОВЕТА</w:t>
      </w:r>
      <w:r w:rsidR="009B6F18" w:rsidRPr="002878F9">
        <w:rPr>
          <w:rFonts w:ascii="Times New Roman" w:hAnsi="Times New Roman" w:cs="Times New Roman"/>
          <w:sz w:val="28"/>
          <w:szCs w:val="28"/>
        </w:rPr>
        <w:br/>
        <w:t>ОРДЫНСКОГО  РАЙОНА  НОВОСИБИРСКОЙ  ОБЛАСТИ</w:t>
      </w:r>
    </w:p>
    <w:p w:rsidR="009B6F18" w:rsidRPr="00697108" w:rsidRDefault="009B6F18" w:rsidP="009B6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F18" w:rsidRPr="00697108" w:rsidRDefault="009B6F18" w:rsidP="009B6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108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B6F18" w:rsidRDefault="009B6F18" w:rsidP="009B6F18">
      <w:pPr>
        <w:tabs>
          <w:tab w:val="left" w:pos="84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B6F18" w:rsidRDefault="009B6F18" w:rsidP="002878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12E6E">
        <w:rPr>
          <w:rFonts w:ascii="Times New Roman" w:hAnsi="Times New Roman" w:cs="Times New Roman"/>
          <w:sz w:val="28"/>
          <w:szCs w:val="28"/>
        </w:rPr>
        <w:t xml:space="preserve"> </w:t>
      </w:r>
      <w:r w:rsidR="00B95E1C">
        <w:rPr>
          <w:rFonts w:ascii="Times New Roman" w:hAnsi="Times New Roman" w:cs="Times New Roman"/>
          <w:sz w:val="28"/>
          <w:szCs w:val="28"/>
        </w:rPr>
        <w:t>29.12.2018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3787">
        <w:rPr>
          <w:rFonts w:ascii="Times New Roman" w:hAnsi="Times New Roman" w:cs="Times New Roman"/>
          <w:sz w:val="28"/>
          <w:szCs w:val="28"/>
        </w:rPr>
        <w:t xml:space="preserve">№ </w:t>
      </w:r>
      <w:r w:rsidR="00B95E1C">
        <w:rPr>
          <w:rFonts w:ascii="Times New Roman" w:hAnsi="Times New Roman" w:cs="Times New Roman"/>
          <w:sz w:val="28"/>
          <w:szCs w:val="28"/>
        </w:rPr>
        <w:t>1</w:t>
      </w:r>
      <w:r w:rsidR="00C13DA6">
        <w:rPr>
          <w:rFonts w:ascii="Times New Roman" w:hAnsi="Times New Roman" w:cs="Times New Roman"/>
          <w:sz w:val="28"/>
          <w:szCs w:val="28"/>
        </w:rPr>
        <w:t>03</w:t>
      </w:r>
    </w:p>
    <w:p w:rsidR="009B6F18" w:rsidRDefault="009B6F18" w:rsidP="009B6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6F18" w:rsidRPr="002878F9" w:rsidRDefault="009B6F18" w:rsidP="009B6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78F9">
        <w:rPr>
          <w:rFonts w:ascii="Times New Roman" w:hAnsi="Times New Roman" w:cs="Times New Roman"/>
          <w:sz w:val="28"/>
          <w:szCs w:val="28"/>
        </w:rPr>
        <w:t xml:space="preserve">Об утверждении нормативных затрат на обеспечение функций </w:t>
      </w:r>
    </w:p>
    <w:p w:rsidR="00231147" w:rsidRPr="002878F9" w:rsidRDefault="002878F9" w:rsidP="009B6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78F9">
        <w:rPr>
          <w:rFonts w:ascii="Times New Roman" w:hAnsi="Times New Roman" w:cs="Times New Roman"/>
          <w:sz w:val="28"/>
          <w:szCs w:val="28"/>
        </w:rPr>
        <w:t>Спири</w:t>
      </w:r>
      <w:r w:rsidR="00231147" w:rsidRPr="002878F9">
        <w:rPr>
          <w:rFonts w:ascii="Times New Roman" w:hAnsi="Times New Roman" w:cs="Times New Roman"/>
          <w:sz w:val="28"/>
          <w:szCs w:val="28"/>
        </w:rPr>
        <w:t>нского</w:t>
      </w:r>
      <w:r w:rsidR="009B6F18" w:rsidRPr="002878F9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</w:p>
    <w:p w:rsidR="009B6F18" w:rsidRPr="002878F9" w:rsidRDefault="002878F9" w:rsidP="009B6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B6F18" w:rsidRDefault="009B6F18" w:rsidP="009B6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6F18" w:rsidRPr="00D00B2F" w:rsidRDefault="009B6F18" w:rsidP="00B95E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2A8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соответствии с частью 5</w:t>
      </w:r>
      <w:r w:rsidRPr="00062A87">
        <w:rPr>
          <w:rFonts w:ascii="Times New Roman" w:hAnsi="Times New Roman" w:cs="Times New Roman"/>
          <w:sz w:val="28"/>
          <w:szCs w:val="28"/>
        </w:rPr>
        <w:t xml:space="preserve"> стать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62A87">
        <w:rPr>
          <w:rFonts w:ascii="Times New Roman" w:hAnsi="Times New Roman" w:cs="Times New Roman"/>
          <w:sz w:val="28"/>
          <w:szCs w:val="28"/>
        </w:rPr>
        <w:t xml:space="preserve"> 19 Федерального закона от 05.04.2013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062A87">
        <w:rPr>
          <w:rFonts w:ascii="Times New Roman" w:hAnsi="Times New Roman" w:cs="Times New Roman"/>
          <w:sz w:val="28"/>
          <w:szCs w:val="28"/>
        </w:rPr>
        <w:t>№ 44-ФЗ «О контрактной системе в сфере закупок товаров, работ, услуг для обеспечения государственны</w:t>
      </w:r>
      <w:r>
        <w:rPr>
          <w:rFonts w:ascii="Times New Roman" w:hAnsi="Times New Roman" w:cs="Times New Roman"/>
          <w:sz w:val="28"/>
          <w:szCs w:val="28"/>
        </w:rPr>
        <w:t>х и муниципальных нужд»</w:t>
      </w:r>
      <w:r w:rsidRPr="00062A8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r w:rsidR="002878F9">
        <w:rPr>
          <w:rFonts w:ascii="Times New Roman" w:hAnsi="Times New Roman" w:cs="Times New Roman"/>
          <w:sz w:val="28"/>
          <w:szCs w:val="28"/>
        </w:rPr>
        <w:t>Спиринского</w:t>
      </w:r>
      <w:r>
        <w:rPr>
          <w:rFonts w:ascii="Times New Roman" w:hAnsi="Times New Roman" w:cs="Times New Roman"/>
          <w:sz w:val="28"/>
          <w:szCs w:val="28"/>
        </w:rPr>
        <w:t xml:space="preserve">  сельсовета Ордынского района Новосибирской </w:t>
      </w:r>
      <w:r w:rsidRPr="007E25EF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0B2F">
        <w:rPr>
          <w:rFonts w:ascii="Times New Roman" w:hAnsi="Times New Roman" w:cs="Times New Roman"/>
          <w:sz w:val="28"/>
          <w:szCs w:val="28"/>
        </w:rPr>
        <w:t xml:space="preserve">от </w:t>
      </w:r>
      <w:r w:rsidR="00231147" w:rsidRPr="00D00B2F">
        <w:rPr>
          <w:rFonts w:ascii="Times New Roman" w:hAnsi="Times New Roman" w:cs="Times New Roman"/>
          <w:sz w:val="28"/>
          <w:szCs w:val="28"/>
        </w:rPr>
        <w:t>2</w:t>
      </w:r>
      <w:r w:rsidR="00D00B2F" w:rsidRPr="00D00B2F">
        <w:rPr>
          <w:rFonts w:ascii="Times New Roman" w:hAnsi="Times New Roman" w:cs="Times New Roman"/>
          <w:sz w:val="28"/>
          <w:szCs w:val="28"/>
        </w:rPr>
        <w:t>6</w:t>
      </w:r>
      <w:r w:rsidRPr="00D00B2F">
        <w:rPr>
          <w:rFonts w:ascii="Times New Roman" w:hAnsi="Times New Roman" w:cs="Times New Roman"/>
          <w:sz w:val="28"/>
          <w:szCs w:val="28"/>
        </w:rPr>
        <w:t>.</w:t>
      </w:r>
      <w:r w:rsidR="00D00B2F" w:rsidRPr="00D00B2F">
        <w:rPr>
          <w:rFonts w:ascii="Times New Roman" w:hAnsi="Times New Roman" w:cs="Times New Roman"/>
          <w:sz w:val="28"/>
          <w:szCs w:val="28"/>
        </w:rPr>
        <w:t>12</w:t>
      </w:r>
      <w:r w:rsidRPr="00D00B2F">
        <w:rPr>
          <w:rFonts w:ascii="Times New Roman" w:hAnsi="Times New Roman" w:cs="Times New Roman"/>
          <w:sz w:val="28"/>
          <w:szCs w:val="28"/>
        </w:rPr>
        <w:t>.201</w:t>
      </w:r>
      <w:r w:rsidR="00D00B2F" w:rsidRPr="00D00B2F">
        <w:rPr>
          <w:rFonts w:ascii="Times New Roman" w:hAnsi="Times New Roman" w:cs="Times New Roman"/>
          <w:sz w:val="28"/>
          <w:szCs w:val="28"/>
        </w:rPr>
        <w:t>4</w:t>
      </w:r>
      <w:r w:rsidRPr="00D00B2F">
        <w:rPr>
          <w:rFonts w:ascii="Times New Roman" w:hAnsi="Times New Roman" w:cs="Times New Roman"/>
          <w:sz w:val="28"/>
          <w:szCs w:val="28"/>
        </w:rPr>
        <w:t xml:space="preserve"> г. </w:t>
      </w:r>
      <w:r w:rsidR="00E26BC3" w:rsidRPr="00D00B2F">
        <w:rPr>
          <w:rFonts w:ascii="Times New Roman" w:hAnsi="Times New Roman" w:cs="Times New Roman"/>
          <w:sz w:val="28"/>
          <w:szCs w:val="28"/>
        </w:rPr>
        <w:t>№</w:t>
      </w:r>
      <w:r w:rsidR="00D00B2F" w:rsidRPr="00D00B2F">
        <w:rPr>
          <w:rFonts w:ascii="Times New Roman" w:hAnsi="Times New Roman" w:cs="Times New Roman"/>
          <w:sz w:val="28"/>
          <w:szCs w:val="28"/>
        </w:rPr>
        <w:t xml:space="preserve"> 160</w:t>
      </w:r>
      <w:r w:rsidR="00E26BC3" w:rsidRPr="00D00B2F">
        <w:rPr>
          <w:rFonts w:ascii="Times New Roman" w:hAnsi="Times New Roman" w:cs="Times New Roman"/>
          <w:sz w:val="28"/>
          <w:szCs w:val="28"/>
        </w:rPr>
        <w:t xml:space="preserve"> </w:t>
      </w:r>
      <w:r w:rsidRPr="00D00B2F">
        <w:rPr>
          <w:rFonts w:ascii="Times New Roman" w:hAnsi="Times New Roman" w:cs="Times New Roman"/>
          <w:sz w:val="28"/>
          <w:szCs w:val="28"/>
        </w:rPr>
        <w:t>«</w:t>
      </w:r>
      <w:r w:rsidR="00D00B2F" w:rsidRPr="00D00B2F">
        <w:rPr>
          <w:rFonts w:ascii="Times New Roman" w:hAnsi="Times New Roman" w:cs="Times New Roman"/>
          <w:sz w:val="28"/>
          <w:szCs w:val="28"/>
        </w:rPr>
        <w:t>Об утверждении Правил нормирования в сфере закупок товаров, работ, услуг для обеспечения муниципальных нужд Спиринского сельсовета Ордынского района Новосибирской области»</w:t>
      </w:r>
      <w:r w:rsidRPr="00D00B2F">
        <w:rPr>
          <w:rFonts w:ascii="Times New Roman" w:hAnsi="Times New Roman" w:cs="Times New Roman"/>
          <w:sz w:val="28"/>
          <w:szCs w:val="28"/>
        </w:rPr>
        <w:t xml:space="preserve"> </w:t>
      </w:r>
      <w:r w:rsidR="0006405A" w:rsidRPr="00D00B2F">
        <w:rPr>
          <w:rFonts w:ascii="Times New Roman" w:hAnsi="Times New Roman" w:cs="Times New Roman"/>
          <w:sz w:val="28"/>
          <w:szCs w:val="28"/>
        </w:rPr>
        <w:t>(</w:t>
      </w:r>
      <w:r w:rsidR="00231147" w:rsidRPr="00D00B2F">
        <w:rPr>
          <w:rFonts w:ascii="Times New Roman" w:hAnsi="Times New Roman" w:cs="Times New Roman"/>
          <w:sz w:val="28"/>
          <w:szCs w:val="28"/>
        </w:rPr>
        <w:t>с изм.№</w:t>
      </w:r>
      <w:r w:rsidR="00D00B2F" w:rsidRPr="00D00B2F">
        <w:rPr>
          <w:rFonts w:ascii="Times New Roman" w:hAnsi="Times New Roman" w:cs="Times New Roman"/>
          <w:sz w:val="28"/>
          <w:szCs w:val="28"/>
        </w:rPr>
        <w:t>144</w:t>
      </w:r>
      <w:r w:rsidR="00231147" w:rsidRPr="00D00B2F">
        <w:rPr>
          <w:rFonts w:ascii="Times New Roman" w:hAnsi="Times New Roman" w:cs="Times New Roman"/>
          <w:sz w:val="28"/>
          <w:szCs w:val="28"/>
        </w:rPr>
        <w:t xml:space="preserve"> от </w:t>
      </w:r>
      <w:r w:rsidR="00D00B2F" w:rsidRPr="00D00B2F">
        <w:rPr>
          <w:rFonts w:ascii="Times New Roman" w:hAnsi="Times New Roman" w:cs="Times New Roman"/>
          <w:sz w:val="28"/>
          <w:szCs w:val="28"/>
        </w:rPr>
        <w:t>28.12.2015</w:t>
      </w:r>
      <w:r w:rsidR="00231147" w:rsidRPr="00D00B2F">
        <w:rPr>
          <w:rFonts w:ascii="Times New Roman" w:hAnsi="Times New Roman" w:cs="Times New Roman"/>
          <w:sz w:val="28"/>
          <w:szCs w:val="28"/>
        </w:rPr>
        <w:t>г</w:t>
      </w:r>
      <w:r w:rsidR="0006405A" w:rsidRPr="00D00B2F">
        <w:rPr>
          <w:rFonts w:ascii="Times New Roman" w:hAnsi="Times New Roman" w:cs="Times New Roman"/>
          <w:sz w:val="28"/>
          <w:szCs w:val="28"/>
        </w:rPr>
        <w:t>)</w:t>
      </w:r>
      <w:r w:rsidR="00231147" w:rsidRPr="00D00B2F">
        <w:rPr>
          <w:rFonts w:ascii="Times New Roman" w:hAnsi="Times New Roman" w:cs="Times New Roman"/>
          <w:sz w:val="28"/>
          <w:szCs w:val="28"/>
        </w:rPr>
        <w:t xml:space="preserve"> </w:t>
      </w:r>
      <w:r w:rsidRPr="00D00B2F">
        <w:rPr>
          <w:rFonts w:ascii="Times New Roman" w:hAnsi="Times New Roman" w:cs="Times New Roman"/>
          <w:sz w:val="28"/>
          <w:szCs w:val="28"/>
        </w:rPr>
        <w:t xml:space="preserve"> «</w:t>
      </w:r>
      <w:r w:rsidR="00D00B2F" w:rsidRPr="00D00B2F">
        <w:rPr>
          <w:rFonts w:ascii="Times New Roman" w:hAnsi="Times New Roman" w:cs="Times New Roman"/>
          <w:sz w:val="28"/>
          <w:szCs w:val="28"/>
        </w:rPr>
        <w:t>О внесении изменений в Правила нормирования в сфере закупок товаров, работ, услуг для обеспечения муниципальных нужд Спиринского сельсовета Ордынского района Новосибирской области</w:t>
      </w:r>
      <w:r w:rsidRPr="00D00B2F">
        <w:rPr>
          <w:rFonts w:ascii="Times New Roman" w:hAnsi="Times New Roman" w:cs="Times New Roman"/>
          <w:sz w:val="28"/>
          <w:szCs w:val="28"/>
        </w:rPr>
        <w:t>»,</w:t>
      </w:r>
    </w:p>
    <w:p w:rsidR="009B6F18" w:rsidRPr="00062A87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2A87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B6F18" w:rsidRDefault="009B6F18" w:rsidP="009B6F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2A87"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hAnsi="Times New Roman" w:cs="Times New Roman"/>
          <w:sz w:val="28"/>
          <w:szCs w:val="28"/>
        </w:rPr>
        <w:t xml:space="preserve">Утвердить нормативные затраты на обеспечение функций </w:t>
      </w:r>
      <w:r w:rsidR="002878F9">
        <w:rPr>
          <w:rFonts w:ascii="Times New Roman" w:hAnsi="Times New Roman" w:cs="Times New Roman"/>
          <w:sz w:val="28"/>
          <w:szCs w:val="28"/>
        </w:rPr>
        <w:t xml:space="preserve">Спиринского </w:t>
      </w:r>
      <w:r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(приложение № 1).</w:t>
      </w:r>
    </w:p>
    <w:p w:rsidR="009B6F18" w:rsidRPr="007E25EF" w:rsidRDefault="009B6F18" w:rsidP="009B6F18">
      <w:pPr>
        <w:pStyle w:val="a4"/>
        <w:ind w:firstLine="540"/>
      </w:pPr>
      <w:r w:rsidRPr="00062A87">
        <w:rPr>
          <w:color w:val="000000"/>
          <w:szCs w:val="28"/>
        </w:rPr>
        <w:t>2.</w:t>
      </w:r>
      <w:r w:rsidRPr="00062A87">
        <w:rPr>
          <w:szCs w:val="28"/>
        </w:rPr>
        <w:t> </w:t>
      </w:r>
      <w:r>
        <w:t>О</w:t>
      </w:r>
      <w:r w:rsidRPr="00062A87">
        <w:t xml:space="preserve">публиковать </w:t>
      </w:r>
      <w:r>
        <w:t xml:space="preserve">настоящее постановление </w:t>
      </w:r>
      <w:r w:rsidRPr="00062A87">
        <w:t>в пе</w:t>
      </w:r>
      <w:r>
        <w:t xml:space="preserve">риодическом печатном издании  </w:t>
      </w:r>
      <w:r w:rsidR="002878F9">
        <w:t xml:space="preserve">органов местного самоуправления Спиринского сельсовета </w:t>
      </w:r>
      <w:r>
        <w:t>«</w:t>
      </w:r>
      <w:r w:rsidR="002878F9">
        <w:t>В</w:t>
      </w:r>
      <w:r>
        <w:t>естник</w:t>
      </w:r>
      <w:r w:rsidRPr="00062A87">
        <w:t xml:space="preserve">» и разместить на официальном сайте администрации </w:t>
      </w:r>
      <w:r w:rsidR="002878F9">
        <w:t>Спирин</w:t>
      </w:r>
      <w:r w:rsidR="0006405A">
        <w:t>ского</w:t>
      </w:r>
      <w:r w:rsidRPr="00062A87">
        <w:t xml:space="preserve"> сельсовета Ордынского района Новосибир</w:t>
      </w:r>
      <w:r>
        <w:t>ской области в сети «Интернет».</w:t>
      </w:r>
    </w:p>
    <w:p w:rsidR="009B6F18" w:rsidRPr="00270F21" w:rsidRDefault="009B6F18" w:rsidP="002878F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70F21">
        <w:rPr>
          <w:rFonts w:ascii="Times New Roman" w:hAnsi="Times New Roman" w:cs="Times New Roman"/>
          <w:sz w:val="28"/>
          <w:szCs w:val="28"/>
        </w:rPr>
        <w:t>. Настоящее постановлени</w:t>
      </w:r>
      <w:r w:rsidR="0006405A">
        <w:rPr>
          <w:rFonts w:ascii="Times New Roman" w:hAnsi="Times New Roman" w:cs="Times New Roman"/>
          <w:sz w:val="28"/>
          <w:szCs w:val="28"/>
        </w:rPr>
        <w:t xml:space="preserve">е вступает в силу с момента его </w:t>
      </w:r>
      <w:r w:rsidRPr="00270F21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9B6F18" w:rsidRDefault="009B6F18" w:rsidP="009B6F1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исполнением данного постановления оставляю за собой.</w:t>
      </w:r>
    </w:p>
    <w:p w:rsidR="009B6F18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39A" w:rsidRDefault="00BA739A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F18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878F9">
        <w:rPr>
          <w:rFonts w:ascii="Times New Roman" w:hAnsi="Times New Roman" w:cs="Times New Roman"/>
          <w:sz w:val="28"/>
          <w:szCs w:val="28"/>
        </w:rPr>
        <w:t>Спирин</w:t>
      </w:r>
      <w:r w:rsidR="000D18B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кого сельсовета </w:t>
      </w:r>
    </w:p>
    <w:p w:rsidR="009B6F18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</w:t>
      </w:r>
      <w:r w:rsidR="002878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</w:t>
      </w:r>
      <w:r w:rsidR="002878F9">
        <w:rPr>
          <w:rFonts w:ascii="Times New Roman" w:hAnsi="Times New Roman" w:cs="Times New Roman"/>
          <w:sz w:val="28"/>
          <w:szCs w:val="28"/>
        </w:rPr>
        <w:t xml:space="preserve">  С.А.Власова</w:t>
      </w:r>
    </w:p>
    <w:p w:rsidR="009B6F18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F18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39A" w:rsidRDefault="00BA739A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78F9" w:rsidRDefault="009B6F18" w:rsidP="009B6F18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F10F7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878F9" w:rsidRDefault="002878F9" w:rsidP="009B6F18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D00B2F" w:rsidRDefault="00D00B2F" w:rsidP="009B6F18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D00B2F" w:rsidRDefault="00D00B2F" w:rsidP="009B6F18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D00B2F" w:rsidRDefault="00D00B2F" w:rsidP="009B6F18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D00B2F" w:rsidRDefault="00D00B2F" w:rsidP="009B6F18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D00B2F" w:rsidRDefault="00D00B2F" w:rsidP="009B6F18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D00B2F" w:rsidRDefault="00D00B2F" w:rsidP="009B6F18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9B6F18" w:rsidRPr="00F10F7F" w:rsidRDefault="009B6F18" w:rsidP="009B6F18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lastRenderedPageBreak/>
        <w:t xml:space="preserve"> Приложение № 1</w:t>
      </w:r>
    </w:p>
    <w:p w:rsidR="009B6F18" w:rsidRPr="00F10F7F" w:rsidRDefault="009B6F18" w:rsidP="009B6F18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к постановлению администрации</w:t>
      </w:r>
    </w:p>
    <w:p w:rsidR="009B6F18" w:rsidRPr="00F10F7F" w:rsidRDefault="009B6F18" w:rsidP="009B6F18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2878F9">
        <w:rPr>
          <w:rFonts w:ascii="Times New Roman" w:hAnsi="Times New Roman" w:cs="Times New Roman"/>
          <w:sz w:val="24"/>
          <w:szCs w:val="24"/>
        </w:rPr>
        <w:t>Спирин</w:t>
      </w:r>
      <w:r w:rsidR="000D18B8">
        <w:rPr>
          <w:rFonts w:ascii="Times New Roman" w:hAnsi="Times New Roman" w:cs="Times New Roman"/>
          <w:sz w:val="24"/>
          <w:szCs w:val="24"/>
        </w:rPr>
        <w:t>ского</w:t>
      </w:r>
      <w:r w:rsidRPr="00F10F7F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2878F9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</w:t>
      </w:r>
    </w:p>
    <w:p w:rsidR="009B6F18" w:rsidRPr="00F10F7F" w:rsidRDefault="009B6F18" w:rsidP="009B6F18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F10F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bookmarkStart w:id="0" w:name="_GoBack"/>
      <w:bookmarkEnd w:id="0"/>
      <w:r w:rsidRPr="00F10F7F">
        <w:rPr>
          <w:rFonts w:ascii="Times New Roman" w:hAnsi="Times New Roman" w:cs="Times New Roman"/>
          <w:sz w:val="24"/>
          <w:szCs w:val="24"/>
        </w:rPr>
        <w:t xml:space="preserve">от </w:t>
      </w:r>
      <w:r w:rsidR="00B95E1C">
        <w:rPr>
          <w:rFonts w:ascii="Times New Roman" w:hAnsi="Times New Roman" w:cs="Times New Roman"/>
          <w:sz w:val="24"/>
          <w:szCs w:val="24"/>
        </w:rPr>
        <w:t>29.12.2018г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10F7F">
        <w:rPr>
          <w:rFonts w:ascii="Times New Roman" w:hAnsi="Times New Roman" w:cs="Times New Roman"/>
          <w:sz w:val="24"/>
          <w:szCs w:val="24"/>
        </w:rPr>
        <w:t xml:space="preserve"> №</w:t>
      </w:r>
      <w:r w:rsidR="00B95E1C">
        <w:rPr>
          <w:rFonts w:ascii="Times New Roman" w:hAnsi="Times New Roman" w:cs="Times New Roman"/>
          <w:sz w:val="24"/>
          <w:szCs w:val="24"/>
        </w:rPr>
        <w:t>1</w:t>
      </w:r>
      <w:r w:rsidR="00C13DA6">
        <w:rPr>
          <w:rFonts w:ascii="Times New Roman" w:hAnsi="Times New Roman" w:cs="Times New Roman"/>
          <w:sz w:val="24"/>
          <w:szCs w:val="24"/>
        </w:rPr>
        <w:t>03</w:t>
      </w:r>
      <w:r w:rsidR="000D18B8">
        <w:rPr>
          <w:rFonts w:ascii="Times New Roman" w:hAnsi="Times New Roman" w:cs="Times New Roman"/>
          <w:sz w:val="24"/>
          <w:szCs w:val="24"/>
        </w:rPr>
        <w:t xml:space="preserve">  </w:t>
      </w:r>
      <w:r w:rsidRPr="00F10F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6F18" w:rsidRPr="00F10F7F" w:rsidRDefault="009B6F18" w:rsidP="009B6F18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9B6F18" w:rsidRPr="00B95E1C" w:rsidRDefault="009B6F18" w:rsidP="009B6F1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95E1C">
        <w:rPr>
          <w:rFonts w:ascii="Times New Roman" w:eastAsia="Calibri" w:hAnsi="Times New Roman" w:cs="Times New Roman"/>
          <w:bCs/>
          <w:sz w:val="28"/>
          <w:szCs w:val="28"/>
        </w:rPr>
        <w:t xml:space="preserve">Нормативные затраты на обеспечение функций </w:t>
      </w:r>
      <w:bookmarkStart w:id="1" w:name="Par92"/>
      <w:bookmarkEnd w:id="1"/>
    </w:p>
    <w:p w:rsidR="009B6F18" w:rsidRPr="00B95E1C" w:rsidRDefault="002878F9" w:rsidP="009B6F1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Спирин</w:t>
      </w:r>
      <w:r w:rsidR="000D18B8" w:rsidRPr="00B95E1C">
        <w:rPr>
          <w:rFonts w:ascii="Times New Roman" w:eastAsia="Calibri" w:hAnsi="Times New Roman" w:cs="Times New Roman"/>
          <w:bCs/>
          <w:sz w:val="28"/>
          <w:szCs w:val="28"/>
        </w:rPr>
        <w:t>ского</w:t>
      </w:r>
      <w:r w:rsidR="009B6F18" w:rsidRPr="00B95E1C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9B6F18" w:rsidRPr="00B95E1C" w:rsidRDefault="009B6F18" w:rsidP="009B6F1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B6F18" w:rsidRPr="00B95E1C" w:rsidRDefault="009B6F18" w:rsidP="009B6F1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95E1C">
        <w:rPr>
          <w:rFonts w:ascii="Times New Roman" w:eastAsia="Calibri" w:hAnsi="Times New Roman" w:cs="Times New Roman"/>
          <w:bCs/>
          <w:sz w:val="28"/>
          <w:szCs w:val="28"/>
        </w:rPr>
        <w:t>Затраты на информационно-коммуникационные технологии</w:t>
      </w:r>
    </w:p>
    <w:p w:rsidR="009B6F18" w:rsidRPr="00B95E1C" w:rsidRDefault="009B6F18" w:rsidP="009B6F18">
      <w:pPr>
        <w:pStyle w:val="a3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B6F18" w:rsidRPr="00B95E1C" w:rsidRDefault="009B6F18" w:rsidP="009B6F18">
      <w:pPr>
        <w:pStyle w:val="a3"/>
        <w:numPr>
          <w:ilvl w:val="1"/>
          <w:numId w:val="2"/>
        </w:num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95E1C">
        <w:rPr>
          <w:rFonts w:ascii="Times New Roman" w:eastAsia="Calibri" w:hAnsi="Times New Roman" w:cs="Times New Roman"/>
          <w:bCs/>
          <w:sz w:val="28"/>
          <w:szCs w:val="28"/>
        </w:rPr>
        <w:t>Затраты на услуги связи</w:t>
      </w:r>
    </w:p>
    <w:p w:rsidR="009B6F18" w:rsidRPr="00B95E1C" w:rsidRDefault="009B6F18" w:rsidP="009B6F18">
      <w:pPr>
        <w:pStyle w:val="ConsPlusNormal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95E1C">
        <w:rPr>
          <w:rFonts w:ascii="Times New Roman" w:eastAsia="Calibri" w:hAnsi="Times New Roman" w:cs="Times New Roman"/>
          <w:bCs/>
          <w:sz w:val="28"/>
          <w:szCs w:val="28"/>
        </w:rPr>
        <w:t xml:space="preserve">     </w:t>
      </w:r>
      <w:r w:rsidRPr="00B95E1C">
        <w:rPr>
          <w:rFonts w:ascii="Times New Roman" w:hAnsi="Times New Roman" w:cs="Times New Roman"/>
          <w:sz w:val="28"/>
          <w:szCs w:val="28"/>
        </w:rPr>
        <w:t xml:space="preserve">1.1.1. Расчет затрат на абонентскую плату и на повременную оплату местных, междугородних и международных телефонных соединений </w:t>
      </w:r>
      <w:r w:rsidRPr="00B95E1C">
        <w:rPr>
          <w:rFonts w:ascii="Times New Roman" w:hAnsi="Times New Roman" w:cs="Times New Roman"/>
          <w:sz w:val="28"/>
          <w:szCs w:val="28"/>
          <w:lang w:eastAsia="en-US"/>
        </w:rPr>
        <w:t>производятся в соответствии</w:t>
      </w:r>
      <w:r w:rsidR="00B95E1C" w:rsidRPr="00B95E1C">
        <w:rPr>
          <w:rFonts w:ascii="Times New Roman" w:hAnsi="Times New Roman" w:cs="Times New Roman"/>
          <w:sz w:val="28"/>
          <w:szCs w:val="28"/>
          <w:lang w:eastAsia="en-US"/>
        </w:rPr>
        <w:t xml:space="preserve"> с нормами согласно таблице № 1</w:t>
      </w:r>
    </w:p>
    <w:p w:rsidR="009B6F18" w:rsidRPr="00B95E1C" w:rsidRDefault="009B6F18" w:rsidP="009B6F1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B95E1C">
        <w:rPr>
          <w:rFonts w:ascii="Times New Roman" w:hAnsi="Times New Roman" w:cs="Times New Roman"/>
          <w:sz w:val="28"/>
          <w:szCs w:val="28"/>
          <w:lang w:eastAsia="en-US"/>
        </w:rPr>
        <w:t>Таблица № 1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2126"/>
        <w:gridCol w:w="4678"/>
      </w:tblGrid>
      <w:tr w:rsidR="009B6F18" w:rsidRPr="00B95E1C" w:rsidTr="00E65C9D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5E1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должностей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5E1C">
              <w:rPr>
                <w:rFonts w:ascii="Times New Roman" w:hAnsi="Times New Roman" w:cs="Times New Roman"/>
                <w:bCs/>
                <w:sz w:val="28"/>
                <w:szCs w:val="28"/>
              </w:rPr>
              <w:t>Абонентская плата (с неограниченным местным, междугородним и международным соединением)</w:t>
            </w:r>
          </w:p>
        </w:tc>
      </w:tr>
      <w:tr w:rsidR="009B6F18" w:rsidRPr="00B95E1C" w:rsidTr="00E65C9D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B95E1C" w:rsidRDefault="009B6F18" w:rsidP="005C134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5E1C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абонентских номеров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5E1C">
              <w:rPr>
                <w:rFonts w:ascii="Times New Roman" w:hAnsi="Times New Roman" w:cs="Times New Roman"/>
                <w:bCs/>
                <w:sz w:val="28"/>
                <w:szCs w:val="28"/>
              </w:rPr>
              <w:t>абонентская плата за 1 номер</w:t>
            </w:r>
          </w:p>
        </w:tc>
      </w:tr>
      <w:tr w:rsidR="009B6F18" w:rsidRPr="00B95E1C" w:rsidTr="00E65C9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Pr="00B95E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всех категорий должностей муниципальной службы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B03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5E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 более 1 единицы на 1 сотрудника, всего </w:t>
            </w:r>
            <w:r w:rsidR="00B03C19" w:rsidRPr="00B95E1C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Pr="00B95E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номер</w:t>
            </w:r>
            <w:r w:rsidR="00B03C19" w:rsidRPr="00B95E1C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5E1C">
              <w:rPr>
                <w:rFonts w:ascii="Times New Roman" w:hAnsi="Times New Roman" w:cs="Times New Roman"/>
                <w:bCs/>
                <w:sz w:val="28"/>
                <w:szCs w:val="28"/>
              </w:rPr>
              <w:t>в соответствии с тарифом ПАО Ростелеком или иной государственной телекоммуникационной компании в регионе за 1 абонентский номер без ограничения местной, междугородней и международной телефонной связи</w:t>
            </w:r>
          </w:p>
        </w:tc>
      </w:tr>
    </w:tbl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1.1.2 Расчет затрат на сеть «Интернет» и услуги интернет- провайдеров </w:t>
      </w:r>
      <w:r w:rsidRPr="00B95E1C">
        <w:rPr>
          <w:rFonts w:ascii="Times New Roman" w:hAnsi="Times New Roman" w:cs="Times New Roman"/>
          <w:sz w:val="28"/>
          <w:szCs w:val="28"/>
          <w:lang w:eastAsia="en-US"/>
        </w:rPr>
        <w:t>производится по фактическим затратам в отчетном финансовом году.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9B6F18" w:rsidRPr="00B95E1C" w:rsidRDefault="009B6F18" w:rsidP="009B6F18">
      <w:pPr>
        <w:pStyle w:val="ConsPlusNormal0"/>
        <w:numPr>
          <w:ilvl w:val="1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>Затраты на содержание имущества</w:t>
      </w:r>
    </w:p>
    <w:p w:rsidR="009B6F18" w:rsidRPr="00B95E1C" w:rsidRDefault="009B6F18" w:rsidP="009B6F18">
      <w:pPr>
        <w:pStyle w:val="ConsPlusNormal0"/>
        <w:ind w:left="1080"/>
        <w:rPr>
          <w:rFonts w:ascii="Times New Roman" w:hAnsi="Times New Roman" w:cs="Times New Roman"/>
          <w:sz w:val="28"/>
          <w:szCs w:val="28"/>
        </w:rPr>
      </w:pP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1.2.1. При определении затрат на техническое обслуживание и регламентно-профилактический ремонт применяется перечень работ по техническому обслуживанию и регламентно-профилактическому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  <w:bookmarkStart w:id="2" w:name="Par177"/>
      <w:bookmarkStart w:id="3" w:name="sub_110119"/>
      <w:bookmarkEnd w:id="2"/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1.2.2. Расчет затрат на техническое обслуживание и регламентно-профилактический ремонт вычислительной техники производится по фактическим затратам в отчетном финансовом году.</w:t>
      </w:r>
      <w:bookmarkEnd w:id="3"/>
    </w:p>
    <w:p w:rsidR="009B6F18" w:rsidRPr="00B95E1C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1.2.3. Расчет затрат на техническое обслуживание и регламентно-профилактический ремонт оборудования по обеспечению безопасности </w:t>
      </w:r>
      <w:r w:rsidRPr="00B95E1C">
        <w:rPr>
          <w:rFonts w:ascii="Times New Roman" w:hAnsi="Times New Roman" w:cs="Times New Roman"/>
          <w:sz w:val="28"/>
          <w:szCs w:val="28"/>
        </w:rPr>
        <w:lastRenderedPageBreak/>
        <w:t>информации производится по фактическим затратам в отчетном финансовом году.</w:t>
      </w:r>
    </w:p>
    <w:p w:rsidR="009B6F18" w:rsidRPr="00B95E1C" w:rsidRDefault="009B6F18" w:rsidP="009B6F18">
      <w:pPr>
        <w:pStyle w:val="a8"/>
        <w:rPr>
          <w:rFonts w:ascii="Times New Roman" w:hAnsi="Times New Roman" w:cs="Times New Roman"/>
          <w:szCs w:val="28"/>
        </w:rPr>
      </w:pPr>
      <w:r w:rsidRPr="00B95E1C">
        <w:rPr>
          <w:rFonts w:ascii="Times New Roman" w:hAnsi="Times New Roman" w:cs="Times New Roman"/>
          <w:szCs w:val="28"/>
        </w:rPr>
        <w:t xml:space="preserve">     1.2.4. Расчет затрат на техническое обслуживание и регламентно-профилактический ремонт системы телефонной связи (автоматизированных телефонных станций)производится по фактическим затратам в отчетном финансовом году.</w:t>
      </w:r>
    </w:p>
    <w:p w:rsidR="009B6F18" w:rsidRPr="00B95E1C" w:rsidRDefault="009B6F18" w:rsidP="009B6F18">
      <w:pPr>
        <w:pStyle w:val="a8"/>
        <w:rPr>
          <w:rFonts w:ascii="Times New Roman" w:hAnsi="Times New Roman" w:cs="Times New Roman"/>
          <w:szCs w:val="28"/>
        </w:rPr>
      </w:pPr>
      <w:r w:rsidRPr="00B95E1C">
        <w:rPr>
          <w:rFonts w:ascii="Times New Roman" w:hAnsi="Times New Roman" w:cs="Times New Roman"/>
          <w:szCs w:val="28"/>
        </w:rPr>
        <w:t xml:space="preserve">     1.2.5. Расчет затрат на техническое обслуживание и регламентно-профилактический ремонт локальных вычислительных сетей производится по фактическим затратам в отчетном финансовом году.</w:t>
      </w:r>
    </w:p>
    <w:p w:rsidR="009B6F18" w:rsidRPr="00B95E1C" w:rsidRDefault="009B6F18" w:rsidP="009B6F18">
      <w:pPr>
        <w:pStyle w:val="a8"/>
        <w:rPr>
          <w:rFonts w:ascii="Times New Roman" w:hAnsi="Times New Roman" w:cs="Times New Roman"/>
          <w:szCs w:val="28"/>
        </w:rPr>
      </w:pPr>
      <w:r w:rsidRPr="00B95E1C">
        <w:rPr>
          <w:rFonts w:ascii="Times New Roman" w:hAnsi="Times New Roman" w:cs="Times New Roman"/>
          <w:szCs w:val="28"/>
        </w:rPr>
        <w:t xml:space="preserve">     1.2.6. Расчет затрат на техническое обслуживание и регламентно-профилактический ремонт системы бесперебойного питания производится по фактическим затратам в отчетном финансовом году.</w:t>
      </w:r>
    </w:p>
    <w:p w:rsidR="009B6F18" w:rsidRPr="00B95E1C" w:rsidRDefault="009B6F18" w:rsidP="009B6F18">
      <w:pPr>
        <w:pStyle w:val="a8"/>
        <w:rPr>
          <w:rFonts w:ascii="Times New Roman" w:hAnsi="Times New Roman" w:cs="Times New Roman"/>
          <w:szCs w:val="28"/>
        </w:rPr>
      </w:pPr>
      <w:r w:rsidRPr="00B95E1C">
        <w:rPr>
          <w:rFonts w:ascii="Times New Roman" w:hAnsi="Times New Roman" w:cs="Times New Roman"/>
          <w:szCs w:val="28"/>
        </w:rPr>
        <w:t xml:space="preserve">     1.2.7. Расчет затрат на техническое обслуживание и регламентно-профилактический ремонт принтеров, многофункциональных устройств и копировальных аппаратов (оргтехники) производится по фактическим затратам в отчетном финансовом году.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9B6F18" w:rsidRPr="00B95E1C" w:rsidRDefault="009B6F18" w:rsidP="009B6F18">
      <w:pPr>
        <w:pStyle w:val="ConsPlusNormal0"/>
        <w:numPr>
          <w:ilvl w:val="1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9B6F18" w:rsidRPr="00B95E1C" w:rsidRDefault="009B6F18" w:rsidP="009B6F18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9B6F18" w:rsidRPr="00B95E1C" w:rsidRDefault="009B6F18" w:rsidP="000D18B8">
      <w:pPr>
        <w:pStyle w:val="ConsPlusNormal0"/>
        <w:numPr>
          <w:ilvl w:val="2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Расчет затрат на оплату услуг по сопровождению и приобретению иного программного обеспечения </w:t>
      </w:r>
      <w:r w:rsidRPr="00B95E1C">
        <w:rPr>
          <w:rFonts w:ascii="Times New Roman" w:hAnsi="Times New Roman" w:cs="Times New Roman"/>
          <w:sz w:val="28"/>
          <w:szCs w:val="28"/>
          <w:lang w:eastAsia="en-US"/>
        </w:rPr>
        <w:t>производится в соответств</w:t>
      </w:r>
      <w:r w:rsidR="000D18B8" w:rsidRPr="00B95E1C">
        <w:rPr>
          <w:rFonts w:ascii="Times New Roman" w:hAnsi="Times New Roman" w:cs="Times New Roman"/>
          <w:sz w:val="28"/>
          <w:szCs w:val="28"/>
          <w:lang w:eastAsia="en-US"/>
        </w:rPr>
        <w:t>ии с нормами согласно таблице №</w:t>
      </w:r>
      <w:r w:rsidR="009E5189" w:rsidRPr="00B95E1C">
        <w:rPr>
          <w:rFonts w:ascii="Times New Roman" w:hAnsi="Times New Roman" w:cs="Times New Roman"/>
          <w:sz w:val="28"/>
          <w:szCs w:val="28"/>
          <w:lang w:eastAsia="en-US"/>
        </w:rPr>
        <w:t>2</w:t>
      </w:r>
    </w:p>
    <w:p w:rsidR="000D18B8" w:rsidRPr="00B95E1C" w:rsidRDefault="000D18B8" w:rsidP="000D18B8">
      <w:pPr>
        <w:pStyle w:val="ConsPlusNormal0"/>
        <w:ind w:left="108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9B6F18" w:rsidRPr="00B95E1C" w:rsidRDefault="009B6F18" w:rsidP="009B6F1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B95E1C">
        <w:rPr>
          <w:rFonts w:ascii="Times New Roman" w:hAnsi="Times New Roman" w:cs="Times New Roman"/>
          <w:sz w:val="28"/>
          <w:szCs w:val="28"/>
          <w:lang w:eastAsia="en-US"/>
        </w:rPr>
        <w:t xml:space="preserve">Таблица № </w:t>
      </w:r>
      <w:r w:rsidR="009E5189" w:rsidRPr="00B95E1C">
        <w:rPr>
          <w:rFonts w:ascii="Times New Roman" w:hAnsi="Times New Roman" w:cs="Times New Roman"/>
          <w:sz w:val="28"/>
          <w:szCs w:val="28"/>
          <w:lang w:eastAsia="en-US"/>
        </w:rPr>
        <w:t>2</w:t>
      </w:r>
    </w:p>
    <w:tbl>
      <w:tblPr>
        <w:tblW w:w="9949" w:type="dxa"/>
        <w:tblInd w:w="108" w:type="dxa"/>
        <w:tblLayout w:type="fixed"/>
        <w:tblLook w:val="04A0"/>
      </w:tblPr>
      <w:tblGrid>
        <w:gridCol w:w="549"/>
        <w:gridCol w:w="2632"/>
        <w:gridCol w:w="2409"/>
        <w:gridCol w:w="4359"/>
      </w:tblGrid>
      <w:tr w:rsidR="009B6F18" w:rsidRPr="00B95E1C" w:rsidTr="00E65C9D">
        <w:trPr>
          <w:trHeight w:val="816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B95E1C" w:rsidRDefault="009B6F18" w:rsidP="005C1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п/п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 w:hanging="1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Количество договоров </w:t>
            </w:r>
            <w:r w:rsidRPr="00B95E1C">
              <w:rPr>
                <w:rFonts w:ascii="Times New Roman" w:hAnsi="Times New Roman" w:cs="Times New Roman"/>
                <w:sz w:val="28"/>
                <w:szCs w:val="28"/>
              </w:rPr>
              <w:t>по сопровождению программного обеспечения</w:t>
            </w: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ед.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B95E1C" w:rsidRDefault="009B6F18" w:rsidP="005C134E">
            <w:pPr>
              <w:spacing w:after="0" w:line="240" w:lineRule="auto"/>
              <w:ind w:left="6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Цена в год за ед.,</w:t>
            </w:r>
          </w:p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руб.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6F18" w:rsidRPr="00B95E1C" w:rsidRDefault="009B6F18" w:rsidP="005C1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баз данных</w:t>
            </w:r>
          </w:p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B6F18" w:rsidRPr="00B95E1C" w:rsidTr="00E65C9D">
        <w:trPr>
          <w:trHeight w:val="403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B95E1C" w:rsidRDefault="009B6F18" w:rsidP="00B03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 </w:t>
            </w:r>
            <w:r w:rsidR="00B03C19"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6F18" w:rsidRPr="00B95E1C" w:rsidRDefault="009B6F18" w:rsidP="005C1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</w:rPr>
              <w:t>до  80 000,00</w:t>
            </w:r>
          </w:p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6F18" w:rsidRPr="00B95E1C" w:rsidRDefault="009B6F18" w:rsidP="005C1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Обновление и сопровождение ПО «Бухсмета-отчеты», Зарплата, Похозяйственный учет, СБИС, </w:t>
            </w:r>
            <w:r w:rsidR="00592619" w:rsidRPr="00B95E1C">
              <w:rPr>
                <w:rFonts w:ascii="Times New Roman" w:hAnsi="Times New Roman" w:cs="Times New Roman"/>
                <w:sz w:val="28"/>
                <w:szCs w:val="28"/>
              </w:rPr>
              <w:t>Реестр муниципального имущества и др.,</w:t>
            </w:r>
            <w:r w:rsidRPr="00B95E1C">
              <w:rPr>
                <w:rFonts w:ascii="Times New Roman" w:hAnsi="Times New Roman" w:cs="Times New Roman"/>
                <w:sz w:val="28"/>
                <w:szCs w:val="28"/>
              </w:rPr>
              <w:t xml:space="preserve"> сайт</w:t>
            </w:r>
          </w:p>
        </w:tc>
      </w:tr>
    </w:tbl>
    <w:p w:rsidR="00B95E1C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1.3.</w:t>
      </w:r>
      <w:r w:rsidR="006573BE" w:rsidRPr="00B95E1C">
        <w:rPr>
          <w:rFonts w:ascii="Times New Roman" w:hAnsi="Times New Roman" w:cs="Times New Roman"/>
          <w:sz w:val="28"/>
          <w:szCs w:val="28"/>
        </w:rPr>
        <w:t>2</w:t>
      </w:r>
      <w:r w:rsidRPr="00B95E1C">
        <w:rPr>
          <w:rFonts w:ascii="Times New Roman" w:hAnsi="Times New Roman" w:cs="Times New Roman"/>
          <w:sz w:val="28"/>
          <w:szCs w:val="28"/>
        </w:rPr>
        <w:t>. Расчет затрат на оплату услуг, связанных с обеспечением безопасности информации производится по фактическим затратам в отчетном финансовом году.</w:t>
      </w:r>
    </w:p>
    <w:p w:rsidR="009B6F18" w:rsidRPr="00B95E1C" w:rsidRDefault="006573BE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1.3.3</w:t>
      </w:r>
      <w:r w:rsidR="009B6F18" w:rsidRPr="00B95E1C">
        <w:rPr>
          <w:rFonts w:ascii="Times New Roman" w:hAnsi="Times New Roman" w:cs="Times New Roman"/>
          <w:sz w:val="28"/>
          <w:szCs w:val="28"/>
        </w:rPr>
        <w:t>. Расчет затрат на приобретение простых (неисключительных) лицензий на использование программного обеспечения по защите информации производится по фактическим затратам в отчетном финансовом году.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9B6F18" w:rsidRPr="00B95E1C" w:rsidRDefault="009B6F18" w:rsidP="009B6F18">
      <w:pPr>
        <w:pStyle w:val="ConsPlusNormal0"/>
        <w:numPr>
          <w:ilvl w:val="1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 и материальных запасов</w:t>
      </w:r>
    </w:p>
    <w:p w:rsidR="009B6F18" w:rsidRPr="00B95E1C" w:rsidRDefault="009B6F18" w:rsidP="009B6F18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1.4.1. Расчет затрат на приобретение персональных компьютеров, рабочих станций </w:t>
      </w:r>
      <w:r w:rsidRPr="00B95E1C">
        <w:rPr>
          <w:rFonts w:ascii="Times New Roman" w:hAnsi="Times New Roman" w:cs="Times New Roman"/>
          <w:sz w:val="28"/>
          <w:szCs w:val="28"/>
          <w:lang w:eastAsia="en-US"/>
        </w:rPr>
        <w:t>производится в соответствии</w:t>
      </w:r>
      <w:r w:rsidR="000D18B8" w:rsidRPr="00B95E1C">
        <w:rPr>
          <w:rFonts w:ascii="Times New Roman" w:hAnsi="Times New Roman" w:cs="Times New Roman"/>
          <w:sz w:val="28"/>
          <w:szCs w:val="28"/>
          <w:lang w:eastAsia="en-US"/>
        </w:rPr>
        <w:t xml:space="preserve"> с нормами согласно таблице №</w:t>
      </w:r>
      <w:r w:rsidR="00B95E1C">
        <w:rPr>
          <w:rFonts w:ascii="Times New Roman" w:hAnsi="Times New Roman" w:cs="Times New Roman"/>
          <w:sz w:val="28"/>
          <w:szCs w:val="28"/>
          <w:lang w:eastAsia="en-US"/>
        </w:rPr>
        <w:t>3</w:t>
      </w:r>
    </w:p>
    <w:p w:rsidR="00B95E1C" w:rsidRDefault="00B95E1C" w:rsidP="009B6F1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9B6F18" w:rsidRPr="00B95E1C" w:rsidRDefault="009B6F18" w:rsidP="009B6F1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B95E1C">
        <w:rPr>
          <w:rFonts w:ascii="Times New Roman" w:hAnsi="Times New Roman" w:cs="Times New Roman"/>
          <w:sz w:val="28"/>
          <w:szCs w:val="28"/>
          <w:lang w:eastAsia="en-US"/>
        </w:rPr>
        <w:t xml:space="preserve">Таблица №  </w:t>
      </w:r>
      <w:r w:rsidR="006573BE" w:rsidRPr="00B95E1C">
        <w:rPr>
          <w:rFonts w:ascii="Times New Roman" w:hAnsi="Times New Roman" w:cs="Times New Roman"/>
          <w:sz w:val="28"/>
          <w:szCs w:val="28"/>
          <w:lang w:eastAsia="en-US"/>
        </w:rPr>
        <w:t>3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5"/>
        <w:gridCol w:w="2267"/>
        <w:gridCol w:w="2552"/>
        <w:gridCol w:w="1559"/>
      </w:tblGrid>
      <w:tr w:rsidR="009B6F18" w:rsidRPr="00B95E1C" w:rsidTr="00E65C9D">
        <w:trPr>
          <w:trHeight w:val="393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5E1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должности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5E1C">
              <w:rPr>
                <w:rFonts w:ascii="Times New Roman" w:hAnsi="Times New Roman" w:cs="Times New Roman"/>
                <w:bCs/>
                <w:sz w:val="28"/>
                <w:szCs w:val="28"/>
              </w:rPr>
              <w:t>Компьютеры персональные настольные, рабочие станции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5E1C">
              <w:rPr>
                <w:rFonts w:ascii="Times New Roman" w:hAnsi="Times New Roman" w:cs="Times New Roman"/>
                <w:bCs/>
                <w:sz w:val="28"/>
                <w:szCs w:val="28"/>
              </w:rPr>
              <w:t>Срок эксплуатации в годах</w:t>
            </w:r>
          </w:p>
        </w:tc>
      </w:tr>
      <w:tr w:rsidR="009B6F18" w:rsidRPr="00B95E1C" w:rsidTr="00E65C9D">
        <w:trPr>
          <w:trHeight w:val="567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B95E1C" w:rsidRDefault="009B6F18" w:rsidP="005C134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5E1C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5E1C">
              <w:rPr>
                <w:rFonts w:ascii="Times New Roman" w:hAnsi="Times New Roman" w:cs="Times New Roman"/>
                <w:bCs/>
                <w:sz w:val="28"/>
                <w:szCs w:val="28"/>
              </w:rPr>
              <w:t>Цена  за ед., руб.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B95E1C" w:rsidRDefault="009B6F18" w:rsidP="005C134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6F18" w:rsidRPr="00B95E1C" w:rsidTr="00E65C9D">
        <w:trPr>
          <w:trHeight w:val="30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Pr="00B95E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всех категорий должностей муниципальной службы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5E1C">
              <w:rPr>
                <w:rFonts w:ascii="Times New Roman" w:hAnsi="Times New Roman" w:cs="Times New Roman"/>
                <w:bCs/>
                <w:sz w:val="28"/>
                <w:szCs w:val="28"/>
              </w:rPr>
              <w:t>не более 1 единицы на 1 работника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5E1C">
              <w:rPr>
                <w:rFonts w:ascii="Times New Roman" w:hAnsi="Times New Roman" w:cs="Times New Roman"/>
                <w:bCs/>
                <w:sz w:val="28"/>
                <w:szCs w:val="28"/>
              </w:rPr>
              <w:t>не более  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5E1C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</w:tbl>
    <w:p w:rsidR="009B6F18" w:rsidRPr="00B95E1C" w:rsidRDefault="009B6F18" w:rsidP="009B6F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>Примечание: Допускается закупка персональных компьютеров для создания резерва с целью обеспечения беспрерывности работы из расчета в год не более 10 % от общего количества персональных компьютеров.</w:t>
      </w:r>
    </w:p>
    <w:p w:rsidR="009B6F18" w:rsidRPr="00B95E1C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1.4.2. Расчет затрат на приобретение принтеров, многофункциональных устройств и копировальных аппаратов (оргтехники) </w:t>
      </w:r>
      <w:r w:rsidRPr="00B95E1C">
        <w:rPr>
          <w:rFonts w:ascii="Times New Roman" w:hAnsi="Times New Roman" w:cs="Times New Roman"/>
          <w:sz w:val="28"/>
          <w:szCs w:val="28"/>
          <w:lang w:eastAsia="en-US"/>
        </w:rPr>
        <w:t xml:space="preserve">производится в соответствии с нормами согласно таблице № </w:t>
      </w:r>
      <w:r w:rsidR="006573BE" w:rsidRPr="00B95E1C">
        <w:rPr>
          <w:rFonts w:ascii="Times New Roman" w:hAnsi="Times New Roman" w:cs="Times New Roman"/>
          <w:sz w:val="28"/>
          <w:szCs w:val="28"/>
          <w:lang w:eastAsia="en-US"/>
        </w:rPr>
        <w:t>4.</w:t>
      </w:r>
    </w:p>
    <w:p w:rsidR="009B6F18" w:rsidRPr="00B95E1C" w:rsidRDefault="009B6F18" w:rsidP="009B6F1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B95E1C">
        <w:rPr>
          <w:rFonts w:ascii="Times New Roman" w:hAnsi="Times New Roman" w:cs="Times New Roman"/>
          <w:sz w:val="28"/>
          <w:szCs w:val="28"/>
          <w:lang w:eastAsia="en-US"/>
        </w:rPr>
        <w:t xml:space="preserve">Таблица № </w:t>
      </w:r>
      <w:r w:rsidR="006573BE" w:rsidRPr="00B95E1C">
        <w:rPr>
          <w:rFonts w:ascii="Times New Roman" w:hAnsi="Times New Roman" w:cs="Times New Roman"/>
          <w:sz w:val="28"/>
          <w:szCs w:val="28"/>
          <w:lang w:eastAsia="en-US"/>
        </w:rPr>
        <w:t>4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418"/>
        <w:gridCol w:w="1275"/>
        <w:gridCol w:w="1276"/>
        <w:gridCol w:w="1276"/>
        <w:gridCol w:w="1134"/>
        <w:gridCol w:w="1559"/>
      </w:tblGrid>
      <w:tr w:rsidR="009B6F18" w:rsidRPr="00B95E1C" w:rsidTr="00E65C9D">
        <w:trPr>
          <w:trHeight w:val="28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18" w:rsidRPr="00B95E1C" w:rsidRDefault="009B6F18" w:rsidP="005C134E">
            <w:pPr>
              <w:spacing w:after="0" w:line="240" w:lineRule="auto"/>
              <w:ind w:firstLine="54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должности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Многофункциональное устройство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Принтер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Сканер</w:t>
            </w:r>
          </w:p>
        </w:tc>
      </w:tr>
      <w:tr w:rsidR="009B6F18" w:rsidRPr="00B95E1C" w:rsidTr="00E65C9D">
        <w:trPr>
          <w:trHeight w:val="7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B95E1C" w:rsidRDefault="009B6F18" w:rsidP="005C1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Цена за ед.,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Количество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Цена за ед.,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Цена за ед., руб.</w:t>
            </w:r>
          </w:p>
        </w:tc>
      </w:tr>
      <w:tr w:rsidR="009B6F18" w:rsidRPr="00B95E1C" w:rsidTr="00E65C9D">
        <w:trPr>
          <w:trHeight w:val="16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Pr="00B95E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всех категорий должностей муниципальной службы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spacing w:after="0" w:line="240" w:lineRule="auto"/>
              <w:ind w:firstLine="15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Не более </w:t>
            </w:r>
          </w:p>
          <w:p w:rsidR="009B6F18" w:rsidRPr="00B95E1C" w:rsidRDefault="009B6F18" w:rsidP="00C13D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 на </w:t>
            </w:r>
            <w:r w:rsidR="00C13DA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работника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 более 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spacing w:after="0" w:line="240" w:lineRule="auto"/>
              <w:ind w:firstLine="15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 более</w:t>
            </w:r>
          </w:p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 на работника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 более 20000,00</w:t>
            </w:r>
          </w:p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 более</w:t>
            </w:r>
          </w:p>
          <w:p w:rsidR="009B6F18" w:rsidRPr="00B95E1C" w:rsidRDefault="009B6F18" w:rsidP="00720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 на </w:t>
            </w:r>
            <w:r w:rsidR="00720633"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работника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 более</w:t>
            </w:r>
          </w:p>
          <w:p w:rsidR="009B6F18" w:rsidRPr="00B95E1C" w:rsidRDefault="00720633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="009B6F18"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000,00</w:t>
            </w:r>
          </w:p>
        </w:tc>
      </w:tr>
    </w:tbl>
    <w:p w:rsidR="009B6F18" w:rsidRPr="00B95E1C" w:rsidRDefault="009B6F18" w:rsidP="009B6F1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Примечание: Периодичность приобретения средств определяется сроком полезного использования. 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1.4.3. Расчет затрат на приобретение мониторов и системных блоков </w:t>
      </w:r>
      <w:r w:rsidRPr="00B95E1C">
        <w:rPr>
          <w:rFonts w:ascii="Times New Roman" w:hAnsi="Times New Roman" w:cs="Times New Roman"/>
          <w:sz w:val="28"/>
          <w:szCs w:val="28"/>
          <w:lang w:eastAsia="en-US"/>
        </w:rPr>
        <w:t xml:space="preserve">производится в соответствии с нормами согласно таблице № </w:t>
      </w:r>
      <w:r w:rsidR="006573BE" w:rsidRPr="00B95E1C">
        <w:rPr>
          <w:rFonts w:ascii="Times New Roman" w:hAnsi="Times New Roman" w:cs="Times New Roman"/>
          <w:sz w:val="28"/>
          <w:szCs w:val="28"/>
          <w:lang w:eastAsia="en-US"/>
        </w:rPr>
        <w:t>5.</w:t>
      </w:r>
    </w:p>
    <w:p w:rsidR="009B6F18" w:rsidRPr="00B95E1C" w:rsidRDefault="009B6F18" w:rsidP="009B6F18">
      <w:pPr>
        <w:pStyle w:val="ConsPlusNormal0"/>
        <w:ind w:firstLine="540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B95E1C">
        <w:rPr>
          <w:rFonts w:ascii="Times New Roman" w:hAnsi="Times New Roman" w:cs="Times New Roman"/>
          <w:sz w:val="28"/>
          <w:szCs w:val="28"/>
          <w:lang w:eastAsia="en-US"/>
        </w:rPr>
        <w:t>Таблица №</w:t>
      </w:r>
      <w:r w:rsidR="006573BE" w:rsidRPr="00B95E1C">
        <w:rPr>
          <w:rFonts w:ascii="Times New Roman" w:hAnsi="Times New Roman" w:cs="Times New Roman"/>
          <w:sz w:val="28"/>
          <w:szCs w:val="28"/>
          <w:lang w:eastAsia="en-US"/>
        </w:rPr>
        <w:t>5</w:t>
      </w:r>
    </w:p>
    <w:tbl>
      <w:tblPr>
        <w:tblW w:w="10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03"/>
        <w:gridCol w:w="1851"/>
        <w:gridCol w:w="2975"/>
        <w:gridCol w:w="2091"/>
      </w:tblGrid>
      <w:tr w:rsidR="009B6F18" w:rsidRPr="00B95E1C" w:rsidTr="00E65C9D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должности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Цена за 1 ед., руб.</w:t>
            </w:r>
          </w:p>
        </w:tc>
      </w:tr>
      <w:tr w:rsidR="009B6F18" w:rsidRPr="00B95E1C" w:rsidTr="00E65C9D">
        <w:trPr>
          <w:trHeight w:val="4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tabs>
                <w:tab w:val="left" w:pos="165"/>
                <w:tab w:val="center" w:pos="263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Pr="00B95E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всех категорий должностей муниципальной службы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Монитор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C13DA6" w:rsidP="00C13D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 более 1 на работника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C13D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 </w:t>
            </w:r>
            <w:r w:rsidR="00C13DA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000,00</w:t>
            </w:r>
          </w:p>
        </w:tc>
      </w:tr>
      <w:tr w:rsidR="009B6F18" w:rsidRPr="00B95E1C" w:rsidTr="00E65C9D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B95E1C" w:rsidRDefault="009B6F18" w:rsidP="005C1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Системный блок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F18" w:rsidRPr="00B95E1C" w:rsidRDefault="009B6F18" w:rsidP="005C1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F18" w:rsidRPr="00B95E1C" w:rsidRDefault="009B6F18" w:rsidP="00C13D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 </w:t>
            </w:r>
            <w:r w:rsidR="00B03C19"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  <w:r w:rsidR="00C13DA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000,00</w:t>
            </w:r>
          </w:p>
        </w:tc>
      </w:tr>
    </w:tbl>
    <w:p w:rsidR="009B6F18" w:rsidRPr="00B95E1C" w:rsidRDefault="009B6F18" w:rsidP="009B6F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>Примечание: Периодичность приобретения средств определяется сроком полезного использования</w:t>
      </w:r>
    </w:p>
    <w:p w:rsidR="009B6F18" w:rsidRPr="00B95E1C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1.4.4. Расчет затрат на приобретение запасных частей для вычислительной техники производится по фактическим затратам в отчетном финансовом году.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95E1C">
        <w:rPr>
          <w:rFonts w:ascii="Times New Roman" w:hAnsi="Times New Roman" w:cs="Times New Roman"/>
          <w:sz w:val="28"/>
          <w:szCs w:val="28"/>
        </w:rPr>
        <w:lastRenderedPageBreak/>
        <w:t xml:space="preserve">     1.4.5. Расчет затрат на приобретение магнитных и оптических носителей информации производится по фактическим затратам в отчетном финансовом году. 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1.4.6. Расчет затрат на приобретение деталей для содержания принтеров, многофункциональных устройств и копировальных аппаратов (оргтехники) производится по фактическим затратам в отчетном финансовом году.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1.4.7. Расчет затрат на приобретение расходных материалов для принтеров, многофункциональных устройств и копировальных аппаратов (оргтехники) производится по фактическим затратам в отчетном финансовом году.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1.4.8. Расчет затрат на приобретение запасных частей для принтеров, многофункциональных устройств и копировальных аппаратов (оргтехники) производится по фактическим затратам в отчетном финансовом году.</w:t>
      </w:r>
    </w:p>
    <w:p w:rsidR="009B6F18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95E1C">
        <w:rPr>
          <w:rFonts w:ascii="Times New Roman" w:hAnsi="Times New Roman" w:cs="Times New Roman"/>
          <w:sz w:val="28"/>
          <w:szCs w:val="28"/>
          <w:lang w:eastAsia="en-US"/>
        </w:rPr>
        <w:t xml:space="preserve">     1.4.9. </w:t>
      </w:r>
      <w:r w:rsidRPr="00B95E1C">
        <w:rPr>
          <w:rFonts w:ascii="Times New Roman" w:hAnsi="Times New Roman" w:cs="Times New Roman"/>
          <w:sz w:val="28"/>
          <w:szCs w:val="28"/>
        </w:rPr>
        <w:t>Расчет затрат</w:t>
      </w:r>
      <w:r w:rsidRPr="00B95E1C">
        <w:rPr>
          <w:rFonts w:ascii="Times New Roman" w:hAnsi="Times New Roman" w:cs="Times New Roman"/>
          <w:sz w:val="28"/>
          <w:szCs w:val="28"/>
          <w:lang w:eastAsia="en-US"/>
        </w:rPr>
        <w:t xml:space="preserve"> на приобретение материальных запасов по обеспечению безопасности информации производится по фактическим затратам в отчетном финансовом году.</w:t>
      </w:r>
    </w:p>
    <w:p w:rsidR="00B95E1C" w:rsidRPr="00B95E1C" w:rsidRDefault="00B95E1C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9B6F18" w:rsidRPr="00B95E1C" w:rsidRDefault="009B6F18" w:rsidP="009B6F18">
      <w:pPr>
        <w:pStyle w:val="ConsPlusNormal0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>Прочие затраты</w:t>
      </w:r>
    </w:p>
    <w:p w:rsidR="009B6F18" w:rsidRPr="00B95E1C" w:rsidRDefault="009B6F18" w:rsidP="009B6F18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9B6F18" w:rsidRDefault="009B6F18" w:rsidP="009B6F18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>2.1. 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C13DA6" w:rsidRPr="00B95E1C" w:rsidRDefault="00C13DA6" w:rsidP="009B6F18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2.1.1. Расчет затрат на оплату услуг связи, услуг почтовой связи и услуг специальной связи производится по фактическим затратам в отчетном году.</w:t>
      </w:r>
    </w:p>
    <w:p w:rsidR="009B6F18" w:rsidRPr="00B95E1C" w:rsidRDefault="009B6F18" w:rsidP="009B6F18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F18" w:rsidRPr="00B95E1C" w:rsidRDefault="009B6F18" w:rsidP="009B6F18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>2.2. Затраты на транспортные услуги</w:t>
      </w:r>
    </w:p>
    <w:p w:rsidR="009B6F18" w:rsidRPr="00B95E1C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F18" w:rsidRPr="00B95E1C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2.2.1. Расчет затрат на оплату проезда работника к месту нахождения учебного заведения и обратно производится по фактическим затратам в отчетном финансовом году.</w:t>
      </w:r>
    </w:p>
    <w:p w:rsidR="00C13DA6" w:rsidRDefault="00C13DA6" w:rsidP="009B6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6F18" w:rsidRPr="00B95E1C" w:rsidRDefault="009B6F18" w:rsidP="009B6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>2.3.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заключаемых со сторонними организациями</w:t>
      </w:r>
    </w:p>
    <w:p w:rsidR="009B6F18" w:rsidRPr="00B95E1C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F18" w:rsidRPr="00B95E1C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2.3.1. Расчет затрат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производится по фактическим затратам в отчетном финансовом году.</w:t>
      </w:r>
    </w:p>
    <w:p w:rsidR="009B6F18" w:rsidRPr="00B95E1C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2.3.2. Расчет затрат по договору на проезд к месту командирования и обратно производится по фактическим затратам в отчетном финансовом году.</w:t>
      </w:r>
    </w:p>
    <w:p w:rsidR="009B6F18" w:rsidRPr="00B95E1C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2.3.3. Расчет затрат по договору найма жилого помещения на период командирования работников производится по фактическим затратам в отчетном финансовом году.</w:t>
      </w:r>
    </w:p>
    <w:p w:rsidR="009B6F18" w:rsidRPr="00B95E1C" w:rsidRDefault="009B6F18" w:rsidP="009B6F18">
      <w:pPr>
        <w:pStyle w:val="ConsPlusNormal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>2.4.  Затраты на аренду помещений и оборудования</w:t>
      </w:r>
    </w:p>
    <w:p w:rsidR="009B6F18" w:rsidRPr="00B95E1C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F18" w:rsidRPr="00B95E1C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lastRenderedPageBreak/>
        <w:t xml:space="preserve">     2.4.1.  Расчет затрат на аренду помещений производится по фактическим затратам в отчетном финансовом году.</w:t>
      </w:r>
    </w:p>
    <w:p w:rsidR="009B6F18" w:rsidRPr="00B95E1C" w:rsidRDefault="009B6F18" w:rsidP="009B6F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6F18" w:rsidRPr="00B95E1C" w:rsidRDefault="009B6F18" w:rsidP="009B6F18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>2.5.Затраты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:rsidR="009B6F18" w:rsidRPr="00B95E1C" w:rsidRDefault="009B6F18" w:rsidP="009B6F18">
      <w:pPr>
        <w:pStyle w:val="ConsPlusNormal0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B6F18" w:rsidRPr="00B95E1C" w:rsidRDefault="009B6F18" w:rsidP="009B6F18">
      <w:pPr>
        <w:pStyle w:val="ConsPlusNormal0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2.5.1. Расчет затрат на техническое обслуживание системы оповещения о пожаре и техническое обслуживание автоматической пожарной сигнализации и системы оповещения управления эвакуацией производится по фактическим затратам в отчетном финансовом году с корректировкой на индекс потребительских цен в соответствии с прогнозом социально-экономического развития Новосибирской области на соответствующий финансовый год. 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2.5.2. Расчет затрат на проведение текущего ремонта помещения </w:t>
      </w:r>
      <w:r w:rsidRPr="00B95E1C">
        <w:rPr>
          <w:rFonts w:ascii="Times New Roman" w:hAnsi="Times New Roman" w:cs="Times New Roman"/>
          <w:sz w:val="28"/>
          <w:szCs w:val="28"/>
          <w:lang w:eastAsia="en-US"/>
        </w:rPr>
        <w:t xml:space="preserve">производится </w:t>
      </w:r>
      <w:r w:rsidRPr="00B95E1C">
        <w:rPr>
          <w:rFonts w:ascii="Times New Roman" w:hAnsi="Times New Roman" w:cs="Times New Roman"/>
          <w:sz w:val="28"/>
          <w:szCs w:val="28"/>
        </w:rPr>
        <w:t>исходя из установленной администрацией сельсовета нормы проведения ремонта, но не реже 1 раза в 5 лет, с учетом требований Положения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 ноября 1988 г. N 312.</w:t>
      </w:r>
    </w:p>
    <w:p w:rsidR="009B6F18" w:rsidRPr="00B95E1C" w:rsidRDefault="009B6F18" w:rsidP="009B6F18">
      <w:pPr>
        <w:pStyle w:val="ConsPlusNormal0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2.5.3. Расчет затрат на техническое обслуживание и ремонт транспортных средств производится по фактическим затратам в отчетном финансовом году с корректировкой на индекс потребительских цен в соответствии с прогнозом социально-экономического развития Новосибирской области на соответствующий финансовый год.</w:t>
      </w:r>
    </w:p>
    <w:p w:rsidR="009B6F18" w:rsidRPr="00B95E1C" w:rsidRDefault="009B6F18" w:rsidP="009B6F18">
      <w:pPr>
        <w:pStyle w:val="ConsPlusNormal0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2.5.4. Расчет затрат на техническое обслуживание и регламентно-профилактический ремонт бытового оборудования производится по фактическим затратам в отчетном финансовом году с корректировкой на индекс потребительских цен в соответствии с прогнозом социально-экономического развития Новосибирской области на соответствующий финансовый год. </w:t>
      </w:r>
    </w:p>
    <w:p w:rsidR="009B6F18" w:rsidRPr="00B95E1C" w:rsidRDefault="009B6F18" w:rsidP="009B6F18">
      <w:pPr>
        <w:pStyle w:val="a8"/>
        <w:rPr>
          <w:rFonts w:ascii="Times New Roman" w:hAnsi="Times New Roman" w:cs="Times New Roman"/>
          <w:szCs w:val="28"/>
        </w:rPr>
      </w:pPr>
      <w:r w:rsidRPr="00B95E1C">
        <w:rPr>
          <w:rFonts w:ascii="Times New Roman" w:hAnsi="Times New Roman" w:cs="Times New Roman"/>
          <w:szCs w:val="28"/>
        </w:rPr>
        <w:t xml:space="preserve">     2.5.5. Расчет затрат на оплату услуг внештатных сотрудников производится по фактическим затратам в отчетном финансовом году.</w:t>
      </w:r>
    </w:p>
    <w:p w:rsidR="009B6F18" w:rsidRPr="00B95E1C" w:rsidRDefault="009B6F18" w:rsidP="009B6F18">
      <w:pPr>
        <w:pStyle w:val="a8"/>
        <w:rPr>
          <w:rFonts w:ascii="Times New Roman" w:hAnsi="Times New Roman" w:cs="Times New Roman"/>
          <w:szCs w:val="28"/>
        </w:rPr>
      </w:pPr>
      <w:r w:rsidRPr="00B95E1C">
        <w:rPr>
          <w:rFonts w:ascii="Times New Roman" w:hAnsi="Times New Roman" w:cs="Times New Roman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9B6F18" w:rsidRPr="00B95E1C" w:rsidRDefault="009B6F18" w:rsidP="009B6F18">
      <w:pPr>
        <w:pStyle w:val="a8"/>
        <w:rPr>
          <w:rFonts w:ascii="Times New Roman" w:hAnsi="Times New Roman" w:cs="Times New Roman"/>
          <w:szCs w:val="28"/>
        </w:rPr>
      </w:pPr>
      <w:r w:rsidRPr="00B95E1C">
        <w:rPr>
          <w:rFonts w:ascii="Times New Roman" w:hAnsi="Times New Roman" w:cs="Times New Roman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9B6F18" w:rsidRPr="00B95E1C" w:rsidRDefault="009B6F18" w:rsidP="009B6F18">
      <w:pPr>
        <w:pStyle w:val="a8"/>
        <w:rPr>
          <w:rFonts w:ascii="Times New Roman" w:hAnsi="Times New Roman" w:cs="Times New Roman"/>
          <w:szCs w:val="28"/>
        </w:rPr>
      </w:pPr>
    </w:p>
    <w:p w:rsidR="009B6F18" w:rsidRPr="00B95E1C" w:rsidRDefault="009B6F18" w:rsidP="009B6F18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2.6. Затраты на приобретение прочих работ и услуг, не относящиеся к затратам </w:t>
      </w:r>
    </w:p>
    <w:p w:rsidR="009B6F18" w:rsidRPr="00B95E1C" w:rsidRDefault="009B6F18" w:rsidP="009B6F18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на услуги связи, транспортные услуги, оплату расходов по договорам об оказании услуг, связанных с проездом и наймом жилого помещения в связи </w:t>
      </w:r>
    </w:p>
    <w:p w:rsidR="009B6F18" w:rsidRPr="00B95E1C" w:rsidRDefault="009B6F18" w:rsidP="009B6F18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</w:t>
      </w:r>
      <w:r w:rsidRPr="00B95E1C">
        <w:rPr>
          <w:rFonts w:ascii="Times New Roman" w:hAnsi="Times New Roman" w:cs="Times New Roman"/>
          <w:sz w:val="28"/>
          <w:szCs w:val="28"/>
        </w:rPr>
        <w:lastRenderedPageBreak/>
        <w:t>прочих работ и услуг в рамках затрат на информационно-коммуникационные технологии</w:t>
      </w:r>
    </w:p>
    <w:p w:rsidR="009B6F18" w:rsidRPr="00B95E1C" w:rsidRDefault="009B6F18" w:rsidP="009B6F18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2.6.1. Расчет затрат на оплату типографских работ и услуг, включая приобретение периодических печатных изданий производится по фактическим затратам в отчетном финансовом году с корректировкой на индекс потребительских цен в соответствии с прогнозом социально-экономического развития Новосибирской области на соответствующий финансовый год. </w:t>
      </w:r>
    </w:p>
    <w:p w:rsidR="009B6F18" w:rsidRPr="00B95E1C" w:rsidRDefault="009B6F18" w:rsidP="009B6F18">
      <w:pPr>
        <w:pStyle w:val="ConsPlusNormal0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2.6.2. Расчет затрат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производится по фактическим затратам в отчетном финансовом году.</w:t>
      </w:r>
    </w:p>
    <w:p w:rsidR="009B6F18" w:rsidRPr="00B95E1C" w:rsidRDefault="009B6F18" w:rsidP="009B6F18">
      <w:pPr>
        <w:pStyle w:val="ConsPlusNormal0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2.6.3. Расчет затрат на оплату услуг за оказание юридической помощи осуществляется по фактическим затратам в отчетном финансовом году.</w:t>
      </w:r>
    </w:p>
    <w:p w:rsidR="009B6F18" w:rsidRPr="00B95E1C" w:rsidRDefault="009B6F18" w:rsidP="009B6F18">
      <w:pPr>
        <w:pStyle w:val="ConsPlusNormal0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2.6.4. </w:t>
      </w:r>
      <w:r w:rsidRPr="00B95E1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Затраты на проведение предрейсового и послерейсового осмотра водителей транспортных средств, </w:t>
      </w:r>
      <w:r w:rsidRPr="00B95E1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предварительных и периодических медицинских осмотров (обследований) работников производится по фактическим затратам в отчетном финансовом году.</w:t>
      </w:r>
    </w:p>
    <w:p w:rsidR="009B6F18" w:rsidRPr="00B95E1C" w:rsidRDefault="009B6F18" w:rsidP="009B6F1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95E1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Периодичность прохождения осмотров определена </w:t>
      </w:r>
      <w:r w:rsidRPr="00B95E1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Приказом Минздрав</w:t>
      </w:r>
      <w:r w:rsidR="00592619" w:rsidRPr="00B95E1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B95E1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соцразвития России от 12.04.2011 № 302н 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 (далее - Приказ № 302н) или по результатам специальной оценки условий труда.</w:t>
      </w:r>
    </w:p>
    <w:p w:rsidR="009B6F18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2.6.5. Расчет затрат на приобретение полисов обязательного страхования гражданской ответственности владельцев транспортных средств </w:t>
      </w:r>
      <w:r w:rsidRPr="00B95E1C">
        <w:rPr>
          <w:rFonts w:ascii="Times New Roman" w:hAnsi="Times New Roman" w:cs="Times New Roman"/>
          <w:sz w:val="28"/>
          <w:szCs w:val="28"/>
          <w:lang w:eastAsia="en-US"/>
        </w:rPr>
        <w:t>производится в соответствии</w:t>
      </w:r>
      <w:r w:rsidR="00720633" w:rsidRPr="00B95E1C">
        <w:rPr>
          <w:rFonts w:ascii="Times New Roman" w:hAnsi="Times New Roman" w:cs="Times New Roman"/>
          <w:sz w:val="28"/>
          <w:szCs w:val="28"/>
          <w:lang w:eastAsia="en-US"/>
        </w:rPr>
        <w:t xml:space="preserve"> с нормами согласно таблице №</w:t>
      </w:r>
      <w:r w:rsidR="006573BE" w:rsidRPr="00B95E1C">
        <w:rPr>
          <w:rFonts w:ascii="Times New Roman" w:hAnsi="Times New Roman" w:cs="Times New Roman"/>
          <w:sz w:val="28"/>
          <w:szCs w:val="28"/>
          <w:lang w:eastAsia="en-US"/>
        </w:rPr>
        <w:t>6</w:t>
      </w:r>
    </w:p>
    <w:p w:rsidR="009B6F18" w:rsidRDefault="009B6F18" w:rsidP="009B6F18">
      <w:pPr>
        <w:pStyle w:val="ConsPlusNormal0"/>
        <w:ind w:firstLine="540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B95E1C">
        <w:rPr>
          <w:rFonts w:ascii="Times New Roman" w:hAnsi="Times New Roman" w:cs="Times New Roman"/>
          <w:sz w:val="28"/>
          <w:szCs w:val="28"/>
          <w:lang w:eastAsia="en-US"/>
        </w:rPr>
        <w:t>Таблица №</w:t>
      </w:r>
      <w:r w:rsidR="006573BE" w:rsidRPr="00B95E1C">
        <w:rPr>
          <w:rFonts w:ascii="Times New Roman" w:hAnsi="Times New Roman" w:cs="Times New Roman"/>
          <w:sz w:val="28"/>
          <w:szCs w:val="28"/>
          <w:lang w:eastAsia="en-US"/>
        </w:rPr>
        <w:t>6</w:t>
      </w:r>
    </w:p>
    <w:tbl>
      <w:tblPr>
        <w:tblW w:w="9985" w:type="dxa"/>
        <w:tblInd w:w="108" w:type="dxa"/>
        <w:tblLayout w:type="fixed"/>
        <w:tblLook w:val="04A0"/>
      </w:tblPr>
      <w:tblGrid>
        <w:gridCol w:w="567"/>
        <w:gridCol w:w="5320"/>
        <w:gridCol w:w="2127"/>
        <w:gridCol w:w="1971"/>
      </w:tblGrid>
      <w:tr w:rsidR="009B6F18" w:rsidRPr="00B95E1C" w:rsidTr="00C13DA6">
        <w:trPr>
          <w:trHeight w:val="3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Наименование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 w:firstLine="9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Количество приобретаемых полисов в год, шт. 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B95E1C" w:rsidRDefault="009B6F18" w:rsidP="005C134E">
            <w:pPr>
              <w:spacing w:after="0" w:line="240" w:lineRule="auto"/>
              <w:ind w:left="6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Цена в год за шт.,</w:t>
            </w:r>
          </w:p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 w:firstLine="9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руб.</w:t>
            </w:r>
          </w:p>
        </w:tc>
      </w:tr>
      <w:tr w:rsidR="009B6F18" w:rsidRPr="00B95E1C" w:rsidTr="00C13DA6">
        <w:trPr>
          <w:trHeight w:val="48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sz w:val="28"/>
                <w:szCs w:val="28"/>
              </w:rPr>
              <w:t>Приобретение полисов обязательного страхования гражданской ответственности владельцев транспортных средств, шт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 w:firstLine="9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95E1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до 1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B95E1C" w:rsidRDefault="009B6F18" w:rsidP="005C1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5E1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до 6 500,0</w:t>
            </w:r>
          </w:p>
        </w:tc>
      </w:tr>
    </w:tbl>
    <w:p w:rsidR="009B6F18" w:rsidRPr="00B95E1C" w:rsidRDefault="009B6F18" w:rsidP="009B6F18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F18" w:rsidRPr="00B95E1C" w:rsidRDefault="009B6F18" w:rsidP="009B6F18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>2.7. Затраты на приобретение основных средств, не отнесенные к затратам на приобретение основных средств</w:t>
      </w:r>
      <w:r w:rsidR="00592619" w:rsidRPr="00B95E1C">
        <w:rPr>
          <w:rFonts w:ascii="Times New Roman" w:hAnsi="Times New Roman" w:cs="Times New Roman"/>
          <w:sz w:val="28"/>
          <w:szCs w:val="28"/>
        </w:rPr>
        <w:t>,</w:t>
      </w:r>
      <w:r w:rsidRPr="00B95E1C">
        <w:rPr>
          <w:rFonts w:ascii="Times New Roman" w:hAnsi="Times New Roman" w:cs="Times New Roman"/>
          <w:sz w:val="28"/>
          <w:szCs w:val="28"/>
        </w:rPr>
        <w:t xml:space="preserve"> в рамках затрат на информационно-коммуникационные технологии</w:t>
      </w:r>
    </w:p>
    <w:p w:rsidR="009B6F18" w:rsidRPr="00B95E1C" w:rsidRDefault="009B6F18" w:rsidP="009B6F18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9B6F18" w:rsidRPr="00B95E1C" w:rsidRDefault="009B6F18" w:rsidP="009B6F18">
      <w:pPr>
        <w:pStyle w:val="ConsPlusTitle"/>
        <w:jc w:val="both"/>
        <w:rPr>
          <w:b w:val="0"/>
          <w:kern w:val="2"/>
          <w:sz w:val="28"/>
          <w:szCs w:val="28"/>
        </w:rPr>
      </w:pPr>
      <w:r w:rsidRPr="00B95E1C">
        <w:rPr>
          <w:b w:val="0"/>
          <w:sz w:val="28"/>
          <w:szCs w:val="28"/>
        </w:rPr>
        <w:t xml:space="preserve">     2.7.1. Расчет затрат на приобретение мебели производится по фактическим затратам в отчетном финансовом году.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    Администрация обеспечивается предметами мебели по мере необходимости, в пределах доведенных лимитов бюджетных обязательств. </w:t>
      </w:r>
      <w:r w:rsidRPr="00B95E1C">
        <w:rPr>
          <w:rFonts w:ascii="Times New Roman" w:hAnsi="Times New Roman" w:cs="Times New Roman"/>
          <w:sz w:val="28"/>
          <w:szCs w:val="28"/>
        </w:rPr>
        <w:t xml:space="preserve">Наименование и количество приобретаемой мебели и отдельных материально-технических средств определяется решением Главы </w:t>
      </w:r>
      <w:r w:rsidR="002878F9">
        <w:rPr>
          <w:rFonts w:ascii="Times New Roman" w:hAnsi="Times New Roman" w:cs="Times New Roman"/>
          <w:sz w:val="28"/>
          <w:szCs w:val="28"/>
        </w:rPr>
        <w:t>Спирин</w:t>
      </w:r>
      <w:r w:rsidR="00B03C19" w:rsidRPr="00B95E1C">
        <w:rPr>
          <w:rFonts w:ascii="Times New Roman" w:hAnsi="Times New Roman" w:cs="Times New Roman"/>
          <w:sz w:val="28"/>
          <w:szCs w:val="28"/>
        </w:rPr>
        <w:t>ского</w:t>
      </w:r>
      <w:r w:rsidRPr="00B95E1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2.7.2. </w:t>
      </w:r>
      <w:r w:rsidRPr="00B95E1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Расчет затрат на приобретение прочих основных средств, не указанных в пункте 2.7.1. настоящего подраздела </w:t>
      </w:r>
      <w:r w:rsidRPr="00B95E1C">
        <w:rPr>
          <w:rFonts w:ascii="Times New Roman" w:hAnsi="Times New Roman" w:cs="Times New Roman"/>
          <w:sz w:val="28"/>
          <w:szCs w:val="28"/>
        </w:rPr>
        <w:t>производится по фактическим затратам в отчетном финансовом году.</w:t>
      </w:r>
    </w:p>
    <w:p w:rsidR="009B6F18" w:rsidRPr="00B95E1C" w:rsidRDefault="009B6F18" w:rsidP="009B6F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B6F18" w:rsidRPr="00B95E1C" w:rsidRDefault="009B6F18" w:rsidP="009B6F18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2.8. Затраты на приобретение материальных запасов, не отнесенные </w:t>
      </w:r>
    </w:p>
    <w:p w:rsidR="009B6F18" w:rsidRPr="00B95E1C" w:rsidRDefault="009B6F18" w:rsidP="009B6F18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к затратам на приобретение материальных запасов в рамках затрат </w:t>
      </w:r>
    </w:p>
    <w:p w:rsidR="009B6F18" w:rsidRPr="00B95E1C" w:rsidRDefault="009B6F18" w:rsidP="009B6F18">
      <w:pPr>
        <w:pStyle w:val="ConsPlusNormal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>на информационно-коммуникационные технологии</w:t>
      </w:r>
    </w:p>
    <w:p w:rsidR="009B6F18" w:rsidRPr="00B95E1C" w:rsidRDefault="009B6F18" w:rsidP="009B6F18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2.8.1. Расчет затрат на приобретение канцелярских принадлежностей </w:t>
      </w:r>
      <w:r w:rsidRPr="00B95E1C">
        <w:rPr>
          <w:rFonts w:ascii="Times New Roman" w:hAnsi="Times New Roman" w:cs="Times New Roman"/>
          <w:sz w:val="28"/>
          <w:szCs w:val="28"/>
          <w:lang w:eastAsia="en-US"/>
        </w:rPr>
        <w:t xml:space="preserve">производится </w:t>
      </w:r>
      <w:r w:rsidRPr="00B95E1C">
        <w:rPr>
          <w:rFonts w:ascii="Times New Roman" w:hAnsi="Times New Roman" w:cs="Times New Roman"/>
          <w:sz w:val="28"/>
          <w:szCs w:val="28"/>
        </w:rPr>
        <w:t>по фактическим затратам в отчетном финансовом году. Указанные закупки осуществляются в пределах доведенных лимитов бюджетных обязательств.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2.8.2. Расчет затрат на приобретение хозяйственных товаров и принадлежностей </w:t>
      </w:r>
      <w:r w:rsidRPr="00B95E1C">
        <w:rPr>
          <w:rFonts w:ascii="Times New Roman" w:hAnsi="Times New Roman" w:cs="Times New Roman"/>
          <w:sz w:val="28"/>
          <w:szCs w:val="28"/>
          <w:lang w:eastAsia="en-US"/>
        </w:rPr>
        <w:t xml:space="preserve">производится </w:t>
      </w:r>
      <w:r w:rsidRPr="00B95E1C">
        <w:rPr>
          <w:rFonts w:ascii="Times New Roman" w:hAnsi="Times New Roman" w:cs="Times New Roman"/>
          <w:sz w:val="28"/>
          <w:szCs w:val="28"/>
        </w:rPr>
        <w:t xml:space="preserve">по фактическим затратам в отчетном финансовом году. Указанные закупки  осуществляются в пределах доведенных лимитов бюджетных обязательств. </w:t>
      </w:r>
    </w:p>
    <w:p w:rsidR="009B6F18" w:rsidRPr="00B95E1C" w:rsidRDefault="009B6F18" w:rsidP="009B6F18">
      <w:pPr>
        <w:pStyle w:val="a8"/>
        <w:rPr>
          <w:rFonts w:ascii="Times New Roman" w:eastAsia="Times New Roman" w:hAnsi="Times New Roman" w:cs="Times New Roman"/>
          <w:szCs w:val="28"/>
        </w:rPr>
      </w:pPr>
      <w:r w:rsidRPr="00B95E1C">
        <w:rPr>
          <w:rFonts w:ascii="Times New Roman" w:hAnsi="Times New Roman" w:cs="Times New Roman"/>
          <w:szCs w:val="28"/>
        </w:rPr>
        <w:t xml:space="preserve">     2.8.3. Расчет затрат на приобретение горюче-смазочных материалов производится в соответствии с нормами согласно таблице</w:t>
      </w:r>
      <w:r w:rsidR="006573BE" w:rsidRPr="00B95E1C">
        <w:rPr>
          <w:rFonts w:ascii="Times New Roman" w:hAnsi="Times New Roman" w:cs="Times New Roman"/>
          <w:szCs w:val="28"/>
        </w:rPr>
        <w:t xml:space="preserve"> №7</w:t>
      </w:r>
    </w:p>
    <w:p w:rsidR="00B95E1C" w:rsidRPr="00B95E1C" w:rsidRDefault="009B6F18" w:rsidP="009B6F18">
      <w:pPr>
        <w:pStyle w:val="ConsPlusNormal0"/>
        <w:ind w:firstLine="540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B95E1C">
        <w:rPr>
          <w:rFonts w:ascii="Times New Roman" w:hAnsi="Times New Roman" w:cs="Times New Roman"/>
          <w:sz w:val="28"/>
          <w:szCs w:val="28"/>
          <w:lang w:eastAsia="en-US"/>
        </w:rPr>
        <w:t>Таблица №</w:t>
      </w:r>
      <w:r w:rsidR="006573BE" w:rsidRPr="00B95E1C">
        <w:rPr>
          <w:rFonts w:ascii="Times New Roman" w:hAnsi="Times New Roman" w:cs="Times New Roman"/>
          <w:sz w:val="28"/>
          <w:szCs w:val="28"/>
          <w:lang w:eastAsia="en-US"/>
        </w:rPr>
        <w:t>7</w:t>
      </w:r>
    </w:p>
    <w:tbl>
      <w:tblPr>
        <w:tblW w:w="9956" w:type="dxa"/>
        <w:tblInd w:w="-23" w:type="dxa"/>
        <w:tblCellMar>
          <w:left w:w="0" w:type="dxa"/>
          <w:right w:w="0" w:type="dxa"/>
        </w:tblCellMar>
        <w:tblLook w:val="04A0"/>
      </w:tblPr>
      <w:tblGrid>
        <w:gridCol w:w="1559"/>
        <w:gridCol w:w="4853"/>
        <w:gridCol w:w="3544"/>
      </w:tblGrid>
      <w:tr w:rsidR="009B6F18" w:rsidRPr="00B95E1C" w:rsidTr="00D00B2F">
        <w:trPr>
          <w:trHeight w:val="741"/>
        </w:trPr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B6F18" w:rsidRPr="00B95E1C" w:rsidRDefault="009B6F18" w:rsidP="005C134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95E1C">
              <w:rPr>
                <w:sz w:val="28"/>
                <w:szCs w:val="28"/>
              </w:rPr>
              <w:t>Марка</w:t>
            </w:r>
          </w:p>
          <w:p w:rsidR="009B6F18" w:rsidRPr="00B95E1C" w:rsidRDefault="009B6F18" w:rsidP="005C134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95E1C">
              <w:rPr>
                <w:sz w:val="28"/>
                <w:szCs w:val="28"/>
              </w:rPr>
              <w:t>ГСМ</w:t>
            </w:r>
          </w:p>
        </w:tc>
        <w:tc>
          <w:tcPr>
            <w:tcW w:w="48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B6F18" w:rsidRPr="00B95E1C" w:rsidRDefault="009B6F18" w:rsidP="005C134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95E1C">
              <w:rPr>
                <w:sz w:val="28"/>
                <w:szCs w:val="28"/>
              </w:rPr>
              <w:t>Потребность в топливе в год (л)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B95E1C" w:rsidRDefault="009B6F18" w:rsidP="005C134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95E1C">
              <w:rPr>
                <w:sz w:val="28"/>
                <w:szCs w:val="28"/>
              </w:rPr>
              <w:t>Стоимость в год (руб),</w:t>
            </w:r>
          </w:p>
          <w:p w:rsidR="009B6F18" w:rsidRPr="00B95E1C" w:rsidRDefault="009B6F18" w:rsidP="005C134E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95E1C">
              <w:rPr>
                <w:sz w:val="28"/>
                <w:szCs w:val="28"/>
              </w:rPr>
              <w:t>не более</w:t>
            </w:r>
          </w:p>
        </w:tc>
      </w:tr>
      <w:tr w:rsidR="009B6F18" w:rsidRPr="00B95E1C" w:rsidTr="00D00B2F">
        <w:trPr>
          <w:trHeight w:val="358"/>
        </w:trPr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B6F18" w:rsidRPr="00B95E1C" w:rsidRDefault="009B6F18" w:rsidP="00C13DA6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95E1C">
              <w:rPr>
                <w:sz w:val="28"/>
                <w:szCs w:val="28"/>
              </w:rPr>
              <w:t>АИ-</w:t>
            </w:r>
            <w:r w:rsidR="00C13DA6">
              <w:rPr>
                <w:sz w:val="28"/>
                <w:szCs w:val="28"/>
              </w:rPr>
              <w:t>92</w:t>
            </w:r>
          </w:p>
        </w:tc>
        <w:tc>
          <w:tcPr>
            <w:tcW w:w="4853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B6F18" w:rsidRPr="00B95E1C" w:rsidRDefault="00B03C19" w:rsidP="005C134E">
            <w:pPr>
              <w:pStyle w:val="a6"/>
              <w:spacing w:after="0" w:afterAutospacing="0"/>
              <w:jc w:val="center"/>
              <w:rPr>
                <w:sz w:val="28"/>
                <w:szCs w:val="28"/>
              </w:rPr>
            </w:pPr>
            <w:r w:rsidRPr="00B95E1C">
              <w:rPr>
                <w:sz w:val="28"/>
                <w:szCs w:val="28"/>
              </w:rPr>
              <w:t>80</w:t>
            </w:r>
            <w:r w:rsidR="009B6F18" w:rsidRPr="00B95E1C">
              <w:rPr>
                <w:sz w:val="28"/>
                <w:szCs w:val="28"/>
              </w:rPr>
              <w:t>00,00</w:t>
            </w:r>
          </w:p>
        </w:tc>
        <w:tc>
          <w:tcPr>
            <w:tcW w:w="3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B95E1C" w:rsidRDefault="00B03C19" w:rsidP="005C134E">
            <w:pPr>
              <w:pStyle w:val="a6"/>
              <w:spacing w:after="0" w:afterAutospacing="0"/>
              <w:jc w:val="center"/>
              <w:rPr>
                <w:sz w:val="28"/>
                <w:szCs w:val="28"/>
              </w:rPr>
            </w:pPr>
            <w:r w:rsidRPr="00B95E1C">
              <w:rPr>
                <w:sz w:val="28"/>
                <w:szCs w:val="28"/>
              </w:rPr>
              <w:t>320</w:t>
            </w:r>
            <w:r w:rsidR="009B6F18" w:rsidRPr="00B95E1C">
              <w:rPr>
                <w:sz w:val="28"/>
                <w:szCs w:val="28"/>
              </w:rPr>
              <w:t xml:space="preserve"> 000,00</w:t>
            </w:r>
          </w:p>
        </w:tc>
      </w:tr>
      <w:tr w:rsidR="009B6F18" w:rsidRPr="00B95E1C" w:rsidTr="00D00B2F">
        <w:trPr>
          <w:trHeight w:val="1036"/>
        </w:trPr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B6F18" w:rsidRPr="00B95E1C" w:rsidRDefault="009B6F18" w:rsidP="005C134E">
            <w:pPr>
              <w:pStyle w:val="a6"/>
              <w:spacing w:after="0" w:afterAutospacing="0"/>
              <w:jc w:val="center"/>
              <w:rPr>
                <w:sz w:val="28"/>
                <w:szCs w:val="28"/>
              </w:rPr>
            </w:pPr>
            <w:r w:rsidRPr="00B95E1C">
              <w:rPr>
                <w:sz w:val="28"/>
                <w:szCs w:val="28"/>
              </w:rPr>
              <w:t>Смазочные материалы</w:t>
            </w:r>
          </w:p>
        </w:tc>
        <w:tc>
          <w:tcPr>
            <w:tcW w:w="4853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B6F18" w:rsidRPr="00B95E1C" w:rsidRDefault="009B6F18" w:rsidP="005C134E">
            <w:pPr>
              <w:pStyle w:val="a6"/>
              <w:spacing w:after="0" w:afterAutospacing="0"/>
              <w:jc w:val="center"/>
              <w:rPr>
                <w:sz w:val="28"/>
                <w:szCs w:val="28"/>
                <w:highlight w:val="yellow"/>
              </w:rPr>
            </w:pPr>
            <w:r w:rsidRPr="00B95E1C">
              <w:rPr>
                <w:sz w:val="28"/>
                <w:szCs w:val="28"/>
              </w:rPr>
              <w:t>По фактической потребности</w:t>
            </w:r>
          </w:p>
        </w:tc>
        <w:tc>
          <w:tcPr>
            <w:tcW w:w="35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B6F18" w:rsidRPr="00B95E1C" w:rsidRDefault="00B03C19" w:rsidP="005C134E">
            <w:pPr>
              <w:pStyle w:val="a6"/>
              <w:spacing w:after="0" w:afterAutospacing="0"/>
              <w:jc w:val="center"/>
              <w:rPr>
                <w:sz w:val="28"/>
                <w:szCs w:val="28"/>
                <w:highlight w:val="yellow"/>
              </w:rPr>
            </w:pPr>
            <w:r w:rsidRPr="00B95E1C">
              <w:rPr>
                <w:sz w:val="28"/>
                <w:szCs w:val="28"/>
              </w:rPr>
              <w:t>3</w:t>
            </w:r>
            <w:r w:rsidR="009B6F18" w:rsidRPr="00B95E1C">
              <w:rPr>
                <w:sz w:val="28"/>
                <w:szCs w:val="28"/>
              </w:rPr>
              <w:t>0 000,0</w:t>
            </w:r>
          </w:p>
        </w:tc>
      </w:tr>
    </w:tbl>
    <w:p w:rsidR="00B95E1C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2.8.4. Расчет затрат на приобретение запасных частей для транспортных средств производится по  фактическим затратам в отчетном финансовом году.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2.8.5. Расчет затрат на приобретение бланочной продукции производится по  фактическим затратам в отчетном финансовом году.        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2.8.6. </w:t>
      </w:r>
      <w:r w:rsidRPr="00B95E1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Расчет затрат на приобретение прочих материальных запасов </w:t>
      </w:r>
      <w:r w:rsidRPr="00B95E1C">
        <w:rPr>
          <w:rFonts w:ascii="Times New Roman" w:hAnsi="Times New Roman" w:cs="Times New Roman"/>
          <w:sz w:val="28"/>
          <w:szCs w:val="28"/>
        </w:rPr>
        <w:t>производится по  фактическим затратам в отчетном финансовом году.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6F18" w:rsidRPr="00B95E1C" w:rsidRDefault="009B6F18" w:rsidP="009B6F18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>3. Затраты на капитальный ремонт муниципального имущества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3.1. Затраты на капитальный ремонт муниципального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lastRenderedPageBreak/>
        <w:t xml:space="preserve">     3.2.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3.3. Затраты на разработку проектной документации определяются в соответствии со статьей 22 Федерального закона от 05.04.2013 № 44-ФЗ  «О контрактной системе в сфере закупок товаров, работ, услуг для обеспечения государственных и муниципальных нужд» (с последующими изменениями и дополнениями, далее - Федеральный закон) и с законодательством Российской Федерации о градостроительной деятельности.</w:t>
      </w:r>
    </w:p>
    <w:p w:rsidR="009B6F18" w:rsidRPr="00B95E1C" w:rsidRDefault="009B6F18" w:rsidP="009B6F18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9B6F18" w:rsidRPr="00B95E1C" w:rsidRDefault="009B6F18" w:rsidP="009B6F18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4. Затраты на финансовое обеспечение </w:t>
      </w:r>
    </w:p>
    <w:p w:rsidR="009B6F18" w:rsidRPr="00B95E1C" w:rsidRDefault="009B6F18" w:rsidP="009B6F18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строительства, реконструкции (в том числе с элементами </w:t>
      </w:r>
    </w:p>
    <w:p w:rsidR="009B6F18" w:rsidRPr="00B95E1C" w:rsidRDefault="009B6F18" w:rsidP="009B6F18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реставрации), технического перевооружения объектов </w:t>
      </w:r>
    </w:p>
    <w:p w:rsidR="009B6F18" w:rsidRPr="00B95E1C" w:rsidRDefault="009B6F18" w:rsidP="009B6F18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>капитального строительства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4.1. Расчет затрат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производится в соответствии со статьей 22 Федерального закона и с законодательством Российской Федерации о градостроительной деятельности.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4.2. Расчет затрат на приобретение объектов недвижимого имущества производится в соответствии со статьей 22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9B6F18" w:rsidRPr="00B95E1C" w:rsidRDefault="009B6F18" w:rsidP="009B6F18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>5. Затраты на дополнительное профессиональное образование</w:t>
      </w:r>
    </w:p>
    <w:p w:rsidR="009B6F18" w:rsidRPr="00B95E1C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6F18" w:rsidRPr="00B95E1C" w:rsidRDefault="009B6F18" w:rsidP="009B6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5.1. Расчет затрат на приобретение образовательных услуг по профессиональной переподготовке и повышению квалификации производится по  фактическим затратам в отчетном финансовом году.</w:t>
      </w:r>
    </w:p>
    <w:p w:rsidR="009B6F18" w:rsidRPr="00B95E1C" w:rsidRDefault="009B6F18" w:rsidP="009B6F18">
      <w:pPr>
        <w:pStyle w:val="ConsPlusNormal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>Примечание: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 xml:space="preserve">     Расчет затрат на оплату товаров, работ, услуг, в отношении которых не установлены формулы их расчета (далее – иные затраты), определяются в соответствии со статьей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9B6F18" w:rsidRPr="00B95E1C" w:rsidRDefault="009B6F18" w:rsidP="009B6F1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95E1C">
        <w:rPr>
          <w:rFonts w:ascii="Times New Roman" w:hAnsi="Times New Roman" w:cs="Times New Roman"/>
          <w:sz w:val="28"/>
          <w:szCs w:val="28"/>
        </w:rPr>
        <w:t>Количество товаров, работ и услуг (а также расширение их перечня) на об</w:t>
      </w:r>
      <w:r w:rsidR="00E862F9">
        <w:rPr>
          <w:rFonts w:ascii="Times New Roman" w:hAnsi="Times New Roman" w:cs="Times New Roman"/>
          <w:sz w:val="28"/>
          <w:szCs w:val="28"/>
        </w:rPr>
        <w:t>еспечение функций администрации Спирин</w:t>
      </w:r>
      <w:r w:rsidR="00592619" w:rsidRPr="00B95E1C">
        <w:rPr>
          <w:rFonts w:ascii="Times New Roman" w:hAnsi="Times New Roman" w:cs="Times New Roman"/>
          <w:sz w:val="28"/>
          <w:szCs w:val="28"/>
        </w:rPr>
        <w:t>ского</w:t>
      </w:r>
      <w:r w:rsidRPr="00B95E1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может отличаться от приведенных, в зависимости </w:t>
      </w:r>
      <w:r w:rsidRPr="00B95E1C">
        <w:rPr>
          <w:rFonts w:ascii="Times New Roman" w:hAnsi="Times New Roman" w:cs="Times New Roman"/>
          <w:sz w:val="28"/>
          <w:szCs w:val="28"/>
        </w:rPr>
        <w:lastRenderedPageBreak/>
        <w:t>от решаемых хозяйственных задач. При этом оплата товаров, работ и услуг может осуществлят</w:t>
      </w:r>
      <w:r w:rsidR="00D00B2F">
        <w:rPr>
          <w:rFonts w:ascii="Times New Roman" w:hAnsi="Times New Roman" w:cs="Times New Roman"/>
          <w:sz w:val="28"/>
          <w:szCs w:val="28"/>
        </w:rPr>
        <w:t>ь</w:t>
      </w:r>
      <w:r w:rsidRPr="00B95E1C">
        <w:rPr>
          <w:rFonts w:ascii="Times New Roman" w:hAnsi="Times New Roman" w:cs="Times New Roman"/>
          <w:sz w:val="28"/>
          <w:szCs w:val="28"/>
        </w:rPr>
        <w:t>ся в пределах утвержденных лимитов бюджетных обязательств на обеспечение функций администрации, стоимость единицы предмета определяется на основании стоимости однородных товаров, работ, услуг. Однородность товаров, работ, услуг устанавливается в соответствии с правилами, установленными статьей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7A1B38" w:rsidRPr="00B95E1C" w:rsidRDefault="007A1B38">
      <w:pPr>
        <w:rPr>
          <w:rFonts w:ascii="Times New Roman" w:hAnsi="Times New Roman" w:cs="Times New Roman"/>
          <w:sz w:val="28"/>
          <w:szCs w:val="28"/>
        </w:rPr>
      </w:pPr>
    </w:p>
    <w:sectPr w:rsidR="007A1B38" w:rsidRPr="00B95E1C" w:rsidSect="00D00B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1FA" w:rsidRDefault="005011FA" w:rsidP="00C13DA6">
      <w:pPr>
        <w:spacing w:after="0" w:line="240" w:lineRule="auto"/>
      </w:pPr>
      <w:r>
        <w:separator/>
      </w:r>
    </w:p>
  </w:endnote>
  <w:endnote w:type="continuationSeparator" w:id="1">
    <w:p w:rsidR="005011FA" w:rsidRDefault="005011FA" w:rsidP="00C13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DA6" w:rsidRDefault="00C13DA6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DA6" w:rsidRDefault="00C13DA6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DA6" w:rsidRDefault="00C13DA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1FA" w:rsidRDefault="005011FA" w:rsidP="00C13DA6">
      <w:pPr>
        <w:spacing w:after="0" w:line="240" w:lineRule="auto"/>
      </w:pPr>
      <w:r>
        <w:separator/>
      </w:r>
    </w:p>
  </w:footnote>
  <w:footnote w:type="continuationSeparator" w:id="1">
    <w:p w:rsidR="005011FA" w:rsidRDefault="005011FA" w:rsidP="00C13D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DA6" w:rsidRDefault="00C13DA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DA6" w:rsidRDefault="00C13DA6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DA6" w:rsidRDefault="00C13DA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21D41"/>
    <w:multiLevelType w:val="multilevel"/>
    <w:tmpl w:val="DC86A04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5DC92798"/>
    <w:multiLevelType w:val="multilevel"/>
    <w:tmpl w:val="5DE82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B6F18"/>
    <w:rsid w:val="00003ACE"/>
    <w:rsid w:val="00012E6E"/>
    <w:rsid w:val="0006405A"/>
    <w:rsid w:val="000D18B8"/>
    <w:rsid w:val="0011225E"/>
    <w:rsid w:val="0017626D"/>
    <w:rsid w:val="001D783D"/>
    <w:rsid w:val="00202A2E"/>
    <w:rsid w:val="00231147"/>
    <w:rsid w:val="002878F9"/>
    <w:rsid w:val="002A5057"/>
    <w:rsid w:val="0037679E"/>
    <w:rsid w:val="003D4FCF"/>
    <w:rsid w:val="005011FA"/>
    <w:rsid w:val="00533B41"/>
    <w:rsid w:val="00592619"/>
    <w:rsid w:val="006573BE"/>
    <w:rsid w:val="00720633"/>
    <w:rsid w:val="00766883"/>
    <w:rsid w:val="00795C02"/>
    <w:rsid w:val="007A1B38"/>
    <w:rsid w:val="0084660A"/>
    <w:rsid w:val="008733A7"/>
    <w:rsid w:val="008911F6"/>
    <w:rsid w:val="009A0ADC"/>
    <w:rsid w:val="009B6F18"/>
    <w:rsid w:val="009E4963"/>
    <w:rsid w:val="009E5189"/>
    <w:rsid w:val="00B03C19"/>
    <w:rsid w:val="00B95E1C"/>
    <w:rsid w:val="00BA739A"/>
    <w:rsid w:val="00C13DA6"/>
    <w:rsid w:val="00CA3462"/>
    <w:rsid w:val="00D00B2F"/>
    <w:rsid w:val="00E13E0E"/>
    <w:rsid w:val="00E26BC3"/>
    <w:rsid w:val="00E65C9D"/>
    <w:rsid w:val="00E7525B"/>
    <w:rsid w:val="00E862F9"/>
    <w:rsid w:val="00E93E54"/>
    <w:rsid w:val="00EC4885"/>
    <w:rsid w:val="00EE5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6F18"/>
    <w:pPr>
      <w:ind w:left="720"/>
      <w:contextualSpacing/>
    </w:pPr>
  </w:style>
  <w:style w:type="paragraph" w:styleId="a4">
    <w:name w:val="Body Text Indent"/>
    <w:basedOn w:val="a"/>
    <w:link w:val="a5"/>
    <w:semiHidden/>
    <w:unhideWhenUsed/>
    <w:rsid w:val="009B6F18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semiHidden/>
    <w:rsid w:val="009B6F18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Normal (Web)"/>
    <w:basedOn w:val="a"/>
    <w:unhideWhenUsed/>
    <w:rsid w:val="009B6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8"/>
    <w:locked/>
    <w:rsid w:val="009B6F18"/>
    <w:rPr>
      <w:rFonts w:ascii="Calibri" w:eastAsia="Calibri" w:hAnsi="Calibri" w:cs="Calibri"/>
      <w:sz w:val="28"/>
      <w:lang w:eastAsia="en-US"/>
    </w:rPr>
  </w:style>
  <w:style w:type="paragraph" w:styleId="a8">
    <w:name w:val="No Spacing"/>
    <w:link w:val="a7"/>
    <w:qFormat/>
    <w:rsid w:val="009B6F18"/>
    <w:pPr>
      <w:spacing w:after="0" w:line="240" w:lineRule="auto"/>
      <w:jc w:val="both"/>
    </w:pPr>
    <w:rPr>
      <w:rFonts w:ascii="Calibri" w:eastAsia="Calibri" w:hAnsi="Calibri" w:cs="Calibri"/>
      <w:sz w:val="28"/>
      <w:lang w:eastAsia="en-US"/>
    </w:rPr>
  </w:style>
  <w:style w:type="paragraph" w:customStyle="1" w:styleId="ConsPlusTitle">
    <w:name w:val="ConsPlusTitle"/>
    <w:rsid w:val="009B6F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ConsPlusNormal">
    <w:name w:val="ConsPlusNormal Знак"/>
    <w:link w:val="ConsPlusNormal0"/>
    <w:locked/>
    <w:rsid w:val="009B6F18"/>
    <w:rPr>
      <w:rFonts w:ascii="Arial" w:hAnsi="Arial" w:cs="Arial"/>
    </w:rPr>
  </w:style>
  <w:style w:type="paragraph" w:customStyle="1" w:styleId="ConsPlusNormal0">
    <w:name w:val="ConsPlusNormal"/>
    <w:link w:val="ConsPlusNormal"/>
    <w:rsid w:val="009B6F18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55">
    <w:name w:val="Font Style55"/>
    <w:rsid w:val="009B6F18"/>
    <w:rPr>
      <w:rFonts w:ascii="Cambria" w:hAnsi="Cambria" w:cs="Cambria" w:hint="default"/>
      <w:b/>
      <w:bCs w:val="0"/>
      <w:spacing w:val="-10"/>
      <w:sz w:val="12"/>
    </w:rPr>
  </w:style>
  <w:style w:type="paragraph" w:styleId="a9">
    <w:name w:val="header"/>
    <w:basedOn w:val="a"/>
    <w:link w:val="aa"/>
    <w:uiPriority w:val="99"/>
    <w:semiHidden/>
    <w:unhideWhenUsed/>
    <w:rsid w:val="00C13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13DA6"/>
  </w:style>
  <w:style w:type="paragraph" w:styleId="ab">
    <w:name w:val="footer"/>
    <w:basedOn w:val="a"/>
    <w:link w:val="ac"/>
    <w:uiPriority w:val="99"/>
    <w:semiHidden/>
    <w:unhideWhenUsed/>
    <w:rsid w:val="00C13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13D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3014</Words>
  <Characters>17183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Пользователь Windows</cp:lastModifiedBy>
  <cp:revision>8</cp:revision>
  <cp:lastPrinted>2019-02-22T06:36:00Z</cp:lastPrinted>
  <dcterms:created xsi:type="dcterms:W3CDTF">2019-02-19T04:08:00Z</dcterms:created>
  <dcterms:modified xsi:type="dcterms:W3CDTF">2019-02-22T06:38:00Z</dcterms:modified>
</cp:coreProperties>
</file>